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E6AEA" w14:textId="77777777" w:rsidR="00C21715" w:rsidRPr="007819E6" w:rsidRDefault="00C21715" w:rsidP="00C21715"/>
    <w:p w14:paraId="30C84297" w14:textId="77777777" w:rsidR="00C21715" w:rsidRDefault="00C21715" w:rsidP="00C21715"/>
    <w:p w14:paraId="0DAF5B72" w14:textId="77777777" w:rsidR="00C21715" w:rsidRDefault="00C21715" w:rsidP="00C21715"/>
    <w:p w14:paraId="1B53EDEC" w14:textId="77777777" w:rsidR="00C21715" w:rsidRDefault="00C21715" w:rsidP="00C21715">
      <w:pPr>
        <w:rPr>
          <w:rFonts w:ascii="Gotham Pro" w:eastAsia="Gotham Pro" w:hAnsi="Gotham Pro" w:cs="Gotham Pro"/>
        </w:rPr>
      </w:pPr>
    </w:p>
    <w:p w14:paraId="7DDB317A" w14:textId="77777777" w:rsidR="00C21715" w:rsidRDefault="00C21715" w:rsidP="00C21715">
      <w:pPr>
        <w:rPr>
          <w:rFonts w:ascii="Gotham Pro" w:eastAsia="Gotham Pro" w:hAnsi="Gotham Pro" w:cs="Gotham Pro"/>
        </w:rPr>
      </w:pPr>
    </w:p>
    <w:p w14:paraId="5D05FEBE" w14:textId="77777777" w:rsidR="00C21715" w:rsidRDefault="00C21715" w:rsidP="00C21715">
      <w:pPr>
        <w:rPr>
          <w:rFonts w:ascii="Gotham Pro" w:eastAsia="Gotham Pro" w:hAnsi="Gotham Pro" w:cs="Gotham Pro"/>
        </w:rPr>
      </w:pPr>
    </w:p>
    <w:p w14:paraId="4A0AAEBE" w14:textId="77777777" w:rsidR="00C21715" w:rsidRDefault="00C21715" w:rsidP="00C21715">
      <w:pPr>
        <w:rPr>
          <w:rFonts w:ascii="Gotham Pro" w:eastAsia="Gotham Pro" w:hAnsi="Gotham Pro" w:cs="Gotham Pro"/>
        </w:rPr>
      </w:pPr>
    </w:p>
    <w:p w14:paraId="16DE8232" w14:textId="77777777" w:rsidR="00C21715" w:rsidRDefault="00C21715" w:rsidP="00C21715">
      <w:pPr>
        <w:rPr>
          <w:rFonts w:ascii="Gotham Pro" w:eastAsia="Gotham Pro" w:hAnsi="Gotham Pro" w:cs="Gotham Pro"/>
        </w:rPr>
      </w:pPr>
      <w:r>
        <w:rPr>
          <w:noProof/>
          <w:lang w:val="en-US"/>
        </w:rPr>
        <w:drawing>
          <wp:anchor distT="0" distB="0" distL="114300" distR="114300" simplePos="0" relativeHeight="251661312" behindDoc="0" locked="0" layoutInCell="1" hidden="0" allowOverlap="1" wp14:anchorId="3607BB8B" wp14:editId="61B29C22">
            <wp:simplePos x="0" y="0"/>
            <wp:positionH relativeFrom="margin">
              <wp:posOffset>1650682</wp:posOffset>
            </wp:positionH>
            <wp:positionV relativeFrom="paragraph">
              <wp:posOffset>0</wp:posOffset>
            </wp:positionV>
            <wp:extent cx="2814955" cy="2052955"/>
            <wp:effectExtent l="0" t="0" r="0" b="0"/>
            <wp:wrapSquare wrapText="bothSides" distT="0" distB="0" distL="114300" distR="11430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2814955" cy="2052955"/>
                    </a:xfrm>
                    <a:prstGeom prst="rect">
                      <a:avLst/>
                    </a:prstGeom>
                    <a:ln/>
                  </pic:spPr>
                </pic:pic>
              </a:graphicData>
            </a:graphic>
          </wp:anchor>
        </w:drawing>
      </w:r>
    </w:p>
    <w:p w14:paraId="71358377" w14:textId="77777777" w:rsidR="00C21715" w:rsidRDefault="00C21715" w:rsidP="00C21715">
      <w:pPr>
        <w:rPr>
          <w:rFonts w:ascii="Gotham Pro" w:eastAsia="Gotham Pro" w:hAnsi="Gotham Pro" w:cs="Gotham Pro"/>
        </w:rPr>
      </w:pPr>
    </w:p>
    <w:p w14:paraId="2D015B20" w14:textId="77777777" w:rsidR="00C21715" w:rsidRDefault="00C21715" w:rsidP="00C21715">
      <w:pPr>
        <w:tabs>
          <w:tab w:val="left" w:pos="2856"/>
        </w:tabs>
        <w:jc w:val="both"/>
        <w:rPr>
          <w:rFonts w:ascii="Gotham Pro" w:eastAsia="Gotham Pro" w:hAnsi="Gotham Pro" w:cs="Gotham Pro"/>
        </w:rPr>
      </w:pPr>
    </w:p>
    <w:p w14:paraId="2811ADDF" w14:textId="77777777" w:rsidR="00C21715" w:rsidRDefault="00C21715" w:rsidP="00C21715">
      <w:pPr>
        <w:rPr>
          <w:rFonts w:ascii="Gotham Pro" w:eastAsia="Gotham Pro" w:hAnsi="Gotham Pro" w:cs="Gotham Pro"/>
        </w:rPr>
      </w:pPr>
    </w:p>
    <w:p w14:paraId="49481648" w14:textId="77777777" w:rsidR="00C21715" w:rsidRDefault="00C21715" w:rsidP="00C21715">
      <w:pPr>
        <w:rPr>
          <w:rFonts w:ascii="Gotham Pro" w:eastAsia="Gotham Pro" w:hAnsi="Gotham Pro" w:cs="Gotham Pro"/>
        </w:rPr>
      </w:pPr>
    </w:p>
    <w:p w14:paraId="6D8BB2ED" w14:textId="77777777" w:rsidR="00C21715" w:rsidRDefault="00C21715" w:rsidP="00C21715">
      <w:pPr>
        <w:rPr>
          <w:rFonts w:ascii="Gotham Pro" w:eastAsia="Gotham Pro" w:hAnsi="Gotham Pro" w:cs="Gotham Pro"/>
        </w:rPr>
      </w:pPr>
    </w:p>
    <w:p w14:paraId="235C2815" w14:textId="77777777" w:rsidR="00C21715" w:rsidRDefault="00C21715" w:rsidP="00C21715">
      <w:pPr>
        <w:jc w:val="center"/>
        <w:rPr>
          <w:b/>
          <w:sz w:val="32"/>
          <w:szCs w:val="32"/>
        </w:rPr>
      </w:pPr>
    </w:p>
    <w:p w14:paraId="217A7C61" w14:textId="77777777" w:rsidR="00C21715" w:rsidRDefault="00C21715" w:rsidP="00C21715">
      <w:pPr>
        <w:rPr>
          <w:b/>
          <w:sz w:val="32"/>
          <w:szCs w:val="32"/>
        </w:rPr>
      </w:pPr>
    </w:p>
    <w:p w14:paraId="73026B67" w14:textId="77777777" w:rsidR="00C21715" w:rsidRDefault="00C21715" w:rsidP="00C21715"/>
    <w:p w14:paraId="3EDF4A46" w14:textId="77777777" w:rsidR="00C21715" w:rsidRDefault="00C21715" w:rsidP="00C21715">
      <w:pPr>
        <w:jc w:val="center"/>
        <w:rPr>
          <w:b/>
          <w:sz w:val="64"/>
          <w:szCs w:val="64"/>
        </w:rPr>
      </w:pPr>
    </w:p>
    <w:p w14:paraId="57E48CED" w14:textId="227B9DCA" w:rsidR="00C21715" w:rsidRDefault="00C21715" w:rsidP="00C21715">
      <w:pPr>
        <w:jc w:val="center"/>
        <w:rPr>
          <w:rFonts w:cs="Calibri"/>
          <w:b/>
          <w:noProof/>
          <w:sz w:val="64"/>
          <w:szCs w:val="64"/>
          <w:lang w:eastAsia="en-GB"/>
        </w:rPr>
      </w:pPr>
      <w:r w:rsidRPr="00C21715">
        <w:rPr>
          <w:rFonts w:cs="Calibri"/>
          <w:b/>
          <w:noProof/>
          <w:sz w:val="64"/>
          <w:szCs w:val="64"/>
          <w:lang w:eastAsia="en-GB"/>
        </w:rPr>
        <w:t xml:space="preserve">Fasilitaattorin </w:t>
      </w:r>
      <w:r>
        <w:rPr>
          <w:rFonts w:cs="Calibri"/>
          <w:b/>
          <w:noProof/>
          <w:sz w:val="64"/>
          <w:szCs w:val="64"/>
          <w:lang w:eastAsia="en-GB"/>
        </w:rPr>
        <w:t>O</w:t>
      </w:r>
      <w:r w:rsidRPr="00C21715">
        <w:rPr>
          <w:rFonts w:cs="Calibri"/>
          <w:b/>
          <w:noProof/>
          <w:sz w:val="64"/>
          <w:szCs w:val="64"/>
          <w:lang w:eastAsia="en-GB"/>
        </w:rPr>
        <w:t>pas</w:t>
      </w:r>
    </w:p>
    <w:p w14:paraId="7B610886" w14:textId="77777777" w:rsidR="00C21715" w:rsidRPr="00C21715" w:rsidRDefault="00C21715" w:rsidP="00C21715">
      <w:pPr>
        <w:jc w:val="center"/>
        <w:rPr>
          <w:sz w:val="28"/>
          <w:szCs w:val="28"/>
        </w:rPr>
      </w:pPr>
    </w:p>
    <w:p w14:paraId="7025FBCA" w14:textId="322D76AA" w:rsidR="00C21715" w:rsidRDefault="00C21715" w:rsidP="00C21715">
      <w:pPr>
        <w:jc w:val="center"/>
        <w:rPr>
          <w:rFonts w:cs="Calibri"/>
          <w:noProof/>
          <w:sz w:val="64"/>
          <w:szCs w:val="64"/>
          <w:lang w:eastAsia="en-GB"/>
        </w:rPr>
      </w:pPr>
      <w:r>
        <w:rPr>
          <w:rFonts w:cs="Calibri"/>
          <w:noProof/>
          <w:sz w:val="64"/>
          <w:szCs w:val="64"/>
          <w:lang w:eastAsia="en-GB"/>
        </w:rPr>
        <w:t>MODUULI</w:t>
      </w:r>
      <w:r w:rsidRPr="00C21715">
        <w:rPr>
          <w:rFonts w:cs="Calibri"/>
          <w:noProof/>
          <w:sz w:val="64"/>
          <w:szCs w:val="64"/>
          <w:lang w:eastAsia="en-GB"/>
        </w:rPr>
        <w:t xml:space="preserve"> 5</w:t>
      </w:r>
      <w:r>
        <w:rPr>
          <w:rFonts w:cs="Calibri"/>
          <w:noProof/>
          <w:sz w:val="64"/>
          <w:szCs w:val="64"/>
          <w:lang w:eastAsia="en-GB"/>
        </w:rPr>
        <w:t>:</w:t>
      </w:r>
    </w:p>
    <w:p w14:paraId="7E5C3125" w14:textId="7987F745" w:rsidR="00C21715" w:rsidRPr="00C21715" w:rsidRDefault="00C21715" w:rsidP="00C21715">
      <w:pPr>
        <w:jc w:val="center"/>
        <w:rPr>
          <w:rFonts w:ascii="Gotham Pro" w:eastAsia="Gotham Pro" w:hAnsi="Gotham Pro" w:cs="Gotham Pro"/>
          <w:sz w:val="64"/>
          <w:szCs w:val="64"/>
        </w:rPr>
      </w:pPr>
      <w:r w:rsidRPr="00C21715">
        <w:rPr>
          <w:rFonts w:cs="Calibri"/>
          <w:noProof/>
          <w:sz w:val="64"/>
          <w:szCs w:val="64"/>
          <w:lang w:eastAsia="en-GB"/>
        </w:rPr>
        <w:t>Kuinka päästä markkinoille ja sopeutua uuteen kulttuuriin</w:t>
      </w:r>
    </w:p>
    <w:p w14:paraId="31D65F77" w14:textId="77777777" w:rsidR="00C21715" w:rsidRPr="00C21715" w:rsidRDefault="00C21715" w:rsidP="00C21715">
      <w:pPr>
        <w:jc w:val="center"/>
        <w:rPr>
          <w:rFonts w:ascii="Gotham Pro" w:eastAsia="Gotham Pro" w:hAnsi="Gotham Pro" w:cs="Gotham Pro"/>
          <w:b/>
        </w:rPr>
      </w:pPr>
    </w:p>
    <w:p w14:paraId="08191800" w14:textId="77777777" w:rsidR="00C21715" w:rsidRPr="00C21715" w:rsidRDefault="00C21715" w:rsidP="00C21715">
      <w:pPr>
        <w:jc w:val="center"/>
        <w:rPr>
          <w:sz w:val="30"/>
          <w:szCs w:val="30"/>
          <w:highlight w:val="yellow"/>
        </w:rPr>
      </w:pPr>
    </w:p>
    <w:p w14:paraId="45BA5B37" w14:textId="77777777" w:rsidR="00C21715" w:rsidRPr="00C21715" w:rsidRDefault="00C21715" w:rsidP="00C21715">
      <w:pPr>
        <w:jc w:val="center"/>
        <w:rPr>
          <w:sz w:val="30"/>
          <w:szCs w:val="30"/>
          <w:highlight w:val="yellow"/>
          <w:lang w:val="en-US"/>
        </w:rPr>
      </w:pPr>
      <w:r w:rsidRPr="00C21715">
        <w:rPr>
          <w:sz w:val="30"/>
          <w:szCs w:val="30"/>
          <w:highlight w:val="yellow"/>
          <w:lang w:val="en-US"/>
        </w:rPr>
        <w:t>[dd.mm.yyyy]</w:t>
      </w:r>
    </w:p>
    <w:p w14:paraId="194A350F" w14:textId="77777777" w:rsidR="00C21715" w:rsidRPr="00C21715" w:rsidRDefault="00C21715" w:rsidP="00C21715">
      <w:pPr>
        <w:jc w:val="center"/>
        <w:rPr>
          <w:sz w:val="30"/>
          <w:szCs w:val="30"/>
          <w:lang w:val="en-US"/>
        </w:rPr>
      </w:pPr>
      <w:r w:rsidRPr="00C21715">
        <w:rPr>
          <w:rFonts w:ascii="Calibri" w:eastAsia="Calibri" w:hAnsi="Calibri" w:cs="Calibri"/>
          <w:sz w:val="30"/>
          <w:szCs w:val="30"/>
          <w:highlight w:val="yellow"/>
          <w:lang w:val="en-US"/>
        </w:rPr>
        <w:t>[VENUE]</w:t>
      </w:r>
    </w:p>
    <w:p w14:paraId="4EE23F63" w14:textId="77777777" w:rsidR="00C21715" w:rsidRPr="00C21715" w:rsidRDefault="00C21715" w:rsidP="00C21715">
      <w:pPr>
        <w:jc w:val="center"/>
        <w:rPr>
          <w:sz w:val="30"/>
          <w:szCs w:val="30"/>
          <w:lang w:val="en-US"/>
        </w:rPr>
      </w:pPr>
    </w:p>
    <w:p w14:paraId="58A6A8FB" w14:textId="77777777" w:rsidR="00C21715" w:rsidRPr="00C21715" w:rsidRDefault="00C21715" w:rsidP="00C21715">
      <w:pPr>
        <w:jc w:val="center"/>
        <w:rPr>
          <w:sz w:val="30"/>
          <w:szCs w:val="30"/>
          <w:lang w:val="en-US"/>
        </w:rPr>
      </w:pPr>
    </w:p>
    <w:p w14:paraId="0CAD943B" w14:textId="77777777" w:rsidR="00C21715" w:rsidRPr="00C21715" w:rsidRDefault="00C21715" w:rsidP="00C21715">
      <w:pPr>
        <w:jc w:val="center"/>
        <w:rPr>
          <w:sz w:val="30"/>
          <w:szCs w:val="30"/>
          <w:lang w:val="en-US"/>
        </w:rPr>
      </w:pPr>
    </w:p>
    <w:p w14:paraId="7A1C5640" w14:textId="77777777" w:rsidR="00C21715" w:rsidRPr="00C21715" w:rsidRDefault="00C21715" w:rsidP="00C21715">
      <w:pPr>
        <w:jc w:val="center"/>
        <w:rPr>
          <w:sz w:val="30"/>
          <w:szCs w:val="30"/>
          <w:lang w:val="en-US"/>
        </w:rPr>
      </w:pPr>
    </w:p>
    <w:p w14:paraId="2C25C5A5" w14:textId="77777777" w:rsidR="00C21715" w:rsidRPr="00C21715" w:rsidRDefault="00C21715" w:rsidP="00C21715">
      <w:pPr>
        <w:rPr>
          <w:lang w:val="en-US"/>
        </w:rPr>
      </w:pPr>
    </w:p>
    <w:p w14:paraId="401C101A" w14:textId="77777777" w:rsidR="00C21715" w:rsidRPr="00C21715" w:rsidRDefault="00C21715" w:rsidP="00C21715">
      <w:pPr>
        <w:rPr>
          <w:lang w:val="en-US"/>
        </w:rPr>
      </w:pPr>
    </w:p>
    <w:p w14:paraId="0FA28206" w14:textId="77777777" w:rsidR="00C21715" w:rsidRPr="00C21715" w:rsidRDefault="00C21715" w:rsidP="00C21715">
      <w:pPr>
        <w:jc w:val="center"/>
        <w:rPr>
          <w:b/>
          <w:lang w:val="en-US"/>
        </w:rPr>
      </w:pPr>
      <w:r w:rsidRPr="00E63FC0">
        <w:rPr>
          <w:b/>
          <w:noProof/>
          <w:lang w:val="en-US"/>
        </w:rPr>
        <w:drawing>
          <wp:anchor distT="0" distB="0" distL="0" distR="0" simplePos="0" relativeHeight="251662336" behindDoc="0" locked="0" layoutInCell="1" hidden="0" allowOverlap="1" wp14:anchorId="1C1CBFFC" wp14:editId="15FDF526">
            <wp:simplePos x="0" y="0"/>
            <wp:positionH relativeFrom="margin">
              <wp:posOffset>1374457</wp:posOffset>
            </wp:positionH>
            <wp:positionV relativeFrom="paragraph">
              <wp:posOffset>-1285874</wp:posOffset>
            </wp:positionV>
            <wp:extent cx="3367405" cy="807085"/>
            <wp:effectExtent l="0" t="0" r="0" b="0"/>
            <wp:wrapSquare wrapText="bothSides" distT="0" distB="0" distL="0" distR="0"/>
            <wp:docPr id="6"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367405" cy="807085"/>
                    </a:xfrm>
                    <a:prstGeom prst="rect">
                      <a:avLst/>
                    </a:prstGeom>
                    <a:ln/>
                  </pic:spPr>
                </pic:pic>
              </a:graphicData>
            </a:graphic>
          </wp:anchor>
        </w:drawing>
      </w:r>
      <w:r w:rsidRPr="00C21715">
        <w:rPr>
          <w:rFonts w:ascii="Calibri" w:hAnsi="Calibri"/>
          <w:b/>
          <w:lang w:val="en-US"/>
        </w:rPr>
        <w:t>Erasmus + Strategic Partnerships 2017</w:t>
      </w:r>
    </w:p>
    <w:p w14:paraId="6862EC14" w14:textId="77777777" w:rsidR="00C21715" w:rsidRPr="00C21715" w:rsidRDefault="00C21715" w:rsidP="00C21715">
      <w:pPr>
        <w:jc w:val="center"/>
        <w:rPr>
          <w:rFonts w:ascii="Calibri" w:hAnsi="Calibri"/>
          <w:b/>
          <w:lang w:val="en-US"/>
        </w:rPr>
      </w:pPr>
      <w:r w:rsidRPr="00C21715">
        <w:rPr>
          <w:rFonts w:ascii="Calibri" w:hAnsi="Calibri"/>
          <w:b/>
          <w:lang w:val="en-US"/>
        </w:rPr>
        <w:t>Project Number: 2017-1-FI01-KA204-034732</w:t>
      </w:r>
    </w:p>
    <w:p w14:paraId="7EA26092" w14:textId="77777777" w:rsidR="00B149A0" w:rsidRPr="00C21715" w:rsidRDefault="00B149A0" w:rsidP="00B149A0">
      <w:pPr>
        <w:rPr>
          <w:lang w:val="en-US"/>
        </w:rPr>
      </w:pPr>
    </w:p>
    <w:p w14:paraId="365FCC7B" w14:textId="77777777" w:rsidR="00B149A0" w:rsidRPr="00C21715" w:rsidRDefault="00B149A0" w:rsidP="00B149A0">
      <w:pPr>
        <w:rPr>
          <w:lang w:val="en-US"/>
        </w:rPr>
      </w:pPr>
    </w:p>
    <w:sdt>
      <w:sdtPr>
        <w:id w:val="-96861891"/>
        <w:docPartObj>
          <w:docPartGallery w:val="Cover Pages"/>
          <w:docPartUnique/>
        </w:docPartObj>
      </w:sdtPr>
      <w:sdtEndPr/>
      <w:sdtContent>
        <w:bookmarkStart w:id="0" w:name="_Toc505940408" w:displacedByCustomXml="prev"/>
        <w:bookmarkStart w:id="1" w:name="_Toc505940667" w:displacedByCustomXml="prev"/>
        <w:bookmarkStart w:id="2" w:name="_Toc505942183" w:displacedByCustomXml="prev"/>
        <w:bookmarkStart w:id="3" w:name="_Toc505942581" w:displacedByCustomXml="prev"/>
        <w:bookmarkStart w:id="4" w:name="_Toc505942733" w:displacedByCustomXml="prev"/>
        <w:bookmarkStart w:id="5" w:name="_Toc505944730" w:displacedByCustomXml="prev"/>
        <w:bookmarkStart w:id="6" w:name="_Toc525545428" w:displacedByCustomXml="prev"/>
        <w:p w14:paraId="4F076B96" w14:textId="7406B568" w:rsidR="00882B50" w:rsidRDefault="00B81712" w:rsidP="00B149A0">
          <w:pPr>
            <w:rPr>
              <w:noProof/>
            </w:rPr>
          </w:pPr>
          <w:r w:rsidRPr="00B149A0">
            <w:rPr>
              <w:rFonts w:asciiTheme="majorHAnsi" w:hAnsiTheme="majorHAnsi"/>
              <w:sz w:val="56"/>
              <w:szCs w:val="56"/>
            </w:rPr>
            <w:t>Sisällysluettelo</w:t>
          </w:r>
          <w:bookmarkEnd w:id="6"/>
          <w:bookmarkEnd w:id="5"/>
          <w:bookmarkEnd w:id="4"/>
          <w:bookmarkEnd w:id="3"/>
          <w:bookmarkEnd w:id="2"/>
          <w:bookmarkEnd w:id="1"/>
          <w:bookmarkEnd w:id="0"/>
          <w:r>
            <w:rPr>
              <w:rFonts w:ascii="Calibri" w:hAnsi="Calibri"/>
            </w:rPr>
            <w:t xml:space="preserve"> </w:t>
          </w:r>
          <w:r w:rsidR="00215F9A" w:rsidRPr="007819E6">
            <w:rPr>
              <w:rFonts w:ascii="Calibri" w:hAnsi="Calibri" w:cs="Calibri"/>
              <w:sz w:val="56"/>
              <w:szCs w:val="32"/>
            </w:rPr>
            <w:fldChar w:fldCharType="begin"/>
          </w:r>
          <w:r w:rsidR="00215F9A" w:rsidRPr="007819E6">
            <w:rPr>
              <w:rFonts w:ascii="Calibri" w:hAnsi="Calibri" w:cs="Calibri"/>
            </w:rPr>
            <w:instrText xml:space="preserve"> TOC \o "1-3" \h \z \u </w:instrText>
          </w:r>
          <w:r w:rsidR="00215F9A" w:rsidRPr="007819E6">
            <w:rPr>
              <w:rFonts w:ascii="Calibri" w:hAnsi="Calibri" w:cs="Calibri"/>
              <w:sz w:val="56"/>
              <w:szCs w:val="32"/>
            </w:rPr>
            <w:fldChar w:fldCharType="separate"/>
          </w:r>
        </w:p>
        <w:p w14:paraId="6AB7459D" w14:textId="77777777" w:rsidR="00882B50" w:rsidRDefault="006C3002">
          <w:pPr>
            <w:pStyle w:val="TOC1"/>
            <w:tabs>
              <w:tab w:val="right" w:leader="dot" w:pos="9622"/>
            </w:tabs>
            <w:rPr>
              <w:rFonts w:eastAsiaTheme="minorEastAsia"/>
              <w:b w:val="0"/>
              <w:bCs w:val="0"/>
              <w:caps w:val="0"/>
              <w:noProof/>
              <w:sz w:val="22"/>
              <w:szCs w:val="22"/>
              <w:lang w:eastAsia="fi-FI"/>
            </w:rPr>
          </w:pPr>
          <w:hyperlink w:anchor="_Toc530270020" w:history="1">
            <w:r w:rsidR="00882B50" w:rsidRPr="0066225E">
              <w:rPr>
                <w:rStyle w:val="Hyperlink"/>
                <w:noProof/>
              </w:rPr>
              <w:t>MODUULI 5: Kuinka päästä markkinoille ja sopeutua uuteen kulttuuriin</w:t>
            </w:r>
            <w:r w:rsidR="00882B50">
              <w:rPr>
                <w:noProof/>
                <w:webHidden/>
              </w:rPr>
              <w:tab/>
            </w:r>
            <w:r w:rsidR="00882B50">
              <w:rPr>
                <w:noProof/>
                <w:webHidden/>
              </w:rPr>
              <w:fldChar w:fldCharType="begin"/>
            </w:r>
            <w:r w:rsidR="00882B50">
              <w:rPr>
                <w:noProof/>
                <w:webHidden/>
              </w:rPr>
              <w:instrText xml:space="preserve"> PAGEREF _Toc530270020 \h </w:instrText>
            </w:r>
            <w:r w:rsidR="00882B50">
              <w:rPr>
                <w:noProof/>
                <w:webHidden/>
              </w:rPr>
            </w:r>
            <w:r w:rsidR="00882B50">
              <w:rPr>
                <w:noProof/>
                <w:webHidden/>
              </w:rPr>
              <w:fldChar w:fldCharType="separate"/>
            </w:r>
            <w:r w:rsidR="00882B50">
              <w:rPr>
                <w:noProof/>
                <w:webHidden/>
              </w:rPr>
              <w:t>3</w:t>
            </w:r>
            <w:r w:rsidR="00882B50">
              <w:rPr>
                <w:noProof/>
                <w:webHidden/>
              </w:rPr>
              <w:fldChar w:fldCharType="end"/>
            </w:r>
          </w:hyperlink>
        </w:p>
        <w:p w14:paraId="13F67600" w14:textId="77777777" w:rsidR="00882B50" w:rsidRDefault="006C3002">
          <w:pPr>
            <w:pStyle w:val="TOC2"/>
            <w:rPr>
              <w:rFonts w:eastAsiaTheme="minorEastAsia"/>
              <w:smallCaps w:val="0"/>
              <w:noProof/>
              <w:sz w:val="22"/>
              <w:szCs w:val="22"/>
              <w:lang w:eastAsia="fi-FI"/>
            </w:rPr>
          </w:pPr>
          <w:hyperlink w:anchor="_Toc530270021" w:history="1">
            <w:r w:rsidR="00882B50" w:rsidRPr="0066225E">
              <w:rPr>
                <w:rStyle w:val="Hyperlink"/>
                <w:noProof/>
              </w:rPr>
              <w:t>1.</w:t>
            </w:r>
            <w:r w:rsidR="00882B50">
              <w:rPr>
                <w:rFonts w:eastAsiaTheme="minorEastAsia"/>
                <w:smallCaps w:val="0"/>
                <w:noProof/>
                <w:sz w:val="22"/>
                <w:szCs w:val="22"/>
                <w:lang w:eastAsia="fi-FI"/>
              </w:rPr>
              <w:tab/>
            </w:r>
            <w:r w:rsidR="00882B50" w:rsidRPr="0066225E">
              <w:rPr>
                <w:rStyle w:val="Hyperlink"/>
                <w:noProof/>
              </w:rPr>
              <w:t>Moduulin tavoitteet</w:t>
            </w:r>
            <w:r w:rsidR="00882B50">
              <w:rPr>
                <w:noProof/>
                <w:webHidden/>
              </w:rPr>
              <w:tab/>
            </w:r>
            <w:r w:rsidR="00882B50">
              <w:rPr>
                <w:noProof/>
                <w:webHidden/>
              </w:rPr>
              <w:fldChar w:fldCharType="begin"/>
            </w:r>
            <w:r w:rsidR="00882B50">
              <w:rPr>
                <w:noProof/>
                <w:webHidden/>
              </w:rPr>
              <w:instrText xml:space="preserve"> PAGEREF _Toc530270021 \h </w:instrText>
            </w:r>
            <w:r w:rsidR="00882B50">
              <w:rPr>
                <w:noProof/>
                <w:webHidden/>
              </w:rPr>
            </w:r>
            <w:r w:rsidR="00882B50">
              <w:rPr>
                <w:noProof/>
                <w:webHidden/>
              </w:rPr>
              <w:fldChar w:fldCharType="separate"/>
            </w:r>
            <w:r w:rsidR="00882B50">
              <w:rPr>
                <w:noProof/>
                <w:webHidden/>
              </w:rPr>
              <w:t>3</w:t>
            </w:r>
            <w:r w:rsidR="00882B50">
              <w:rPr>
                <w:noProof/>
                <w:webHidden/>
              </w:rPr>
              <w:fldChar w:fldCharType="end"/>
            </w:r>
          </w:hyperlink>
        </w:p>
        <w:p w14:paraId="711988EE" w14:textId="77777777" w:rsidR="00882B50" w:rsidRDefault="006C3002">
          <w:pPr>
            <w:pStyle w:val="TOC2"/>
            <w:rPr>
              <w:rFonts w:eastAsiaTheme="minorEastAsia"/>
              <w:smallCaps w:val="0"/>
              <w:noProof/>
              <w:sz w:val="22"/>
              <w:szCs w:val="22"/>
              <w:lang w:eastAsia="fi-FI"/>
            </w:rPr>
          </w:pPr>
          <w:hyperlink w:anchor="_Toc530270022" w:history="1">
            <w:r w:rsidR="00882B50" w:rsidRPr="0066225E">
              <w:rPr>
                <w:rStyle w:val="Hyperlink"/>
                <w:noProof/>
              </w:rPr>
              <w:t>2.</w:t>
            </w:r>
            <w:r w:rsidR="00882B50">
              <w:rPr>
                <w:rFonts w:eastAsiaTheme="minorEastAsia"/>
                <w:smallCaps w:val="0"/>
                <w:noProof/>
                <w:sz w:val="22"/>
                <w:szCs w:val="22"/>
                <w:lang w:eastAsia="fi-FI"/>
              </w:rPr>
              <w:tab/>
            </w:r>
            <w:r w:rsidR="00882B50" w:rsidRPr="0066225E">
              <w:rPr>
                <w:rStyle w:val="Hyperlink"/>
                <w:noProof/>
              </w:rPr>
              <w:t>Johdanto</w:t>
            </w:r>
            <w:r w:rsidR="00882B50">
              <w:rPr>
                <w:noProof/>
                <w:webHidden/>
              </w:rPr>
              <w:tab/>
            </w:r>
            <w:r w:rsidR="00882B50">
              <w:rPr>
                <w:noProof/>
                <w:webHidden/>
              </w:rPr>
              <w:fldChar w:fldCharType="begin"/>
            </w:r>
            <w:r w:rsidR="00882B50">
              <w:rPr>
                <w:noProof/>
                <w:webHidden/>
              </w:rPr>
              <w:instrText xml:space="preserve"> PAGEREF _Toc530270022 \h </w:instrText>
            </w:r>
            <w:r w:rsidR="00882B50">
              <w:rPr>
                <w:noProof/>
                <w:webHidden/>
              </w:rPr>
            </w:r>
            <w:r w:rsidR="00882B50">
              <w:rPr>
                <w:noProof/>
                <w:webHidden/>
              </w:rPr>
              <w:fldChar w:fldCharType="separate"/>
            </w:r>
            <w:r w:rsidR="00882B50">
              <w:rPr>
                <w:noProof/>
                <w:webHidden/>
              </w:rPr>
              <w:t>3</w:t>
            </w:r>
            <w:r w:rsidR="00882B50">
              <w:rPr>
                <w:noProof/>
                <w:webHidden/>
              </w:rPr>
              <w:fldChar w:fldCharType="end"/>
            </w:r>
          </w:hyperlink>
        </w:p>
        <w:p w14:paraId="7BA715BB" w14:textId="77777777" w:rsidR="00882B50" w:rsidRDefault="006C3002">
          <w:pPr>
            <w:pStyle w:val="TOC2"/>
            <w:rPr>
              <w:rFonts w:eastAsiaTheme="minorEastAsia"/>
              <w:smallCaps w:val="0"/>
              <w:noProof/>
              <w:sz w:val="22"/>
              <w:szCs w:val="22"/>
              <w:lang w:eastAsia="fi-FI"/>
            </w:rPr>
          </w:pPr>
          <w:hyperlink w:anchor="_Toc530270023" w:history="1">
            <w:r w:rsidR="00882B50" w:rsidRPr="0066225E">
              <w:rPr>
                <w:rStyle w:val="Hyperlink"/>
                <w:noProof/>
              </w:rPr>
              <w:t>3.</w:t>
            </w:r>
            <w:r w:rsidR="00882B50">
              <w:rPr>
                <w:rFonts w:eastAsiaTheme="minorEastAsia"/>
                <w:smallCaps w:val="0"/>
                <w:noProof/>
                <w:sz w:val="22"/>
                <w:szCs w:val="22"/>
                <w:lang w:eastAsia="fi-FI"/>
              </w:rPr>
              <w:tab/>
            </w:r>
            <w:r w:rsidR="00882B50" w:rsidRPr="0066225E">
              <w:rPr>
                <w:rStyle w:val="Hyperlink"/>
                <w:noProof/>
              </w:rPr>
              <w:t>Pääluvut</w:t>
            </w:r>
            <w:r w:rsidR="00882B50">
              <w:rPr>
                <w:noProof/>
                <w:webHidden/>
              </w:rPr>
              <w:tab/>
            </w:r>
            <w:r w:rsidR="00882B50">
              <w:rPr>
                <w:noProof/>
                <w:webHidden/>
              </w:rPr>
              <w:fldChar w:fldCharType="begin"/>
            </w:r>
            <w:r w:rsidR="00882B50">
              <w:rPr>
                <w:noProof/>
                <w:webHidden/>
              </w:rPr>
              <w:instrText xml:space="preserve"> PAGEREF _Toc530270023 \h </w:instrText>
            </w:r>
            <w:r w:rsidR="00882B50">
              <w:rPr>
                <w:noProof/>
                <w:webHidden/>
              </w:rPr>
            </w:r>
            <w:r w:rsidR="00882B50">
              <w:rPr>
                <w:noProof/>
                <w:webHidden/>
              </w:rPr>
              <w:fldChar w:fldCharType="separate"/>
            </w:r>
            <w:r w:rsidR="00882B50">
              <w:rPr>
                <w:noProof/>
                <w:webHidden/>
              </w:rPr>
              <w:t>4</w:t>
            </w:r>
            <w:r w:rsidR="00882B50">
              <w:rPr>
                <w:noProof/>
                <w:webHidden/>
              </w:rPr>
              <w:fldChar w:fldCharType="end"/>
            </w:r>
          </w:hyperlink>
        </w:p>
        <w:p w14:paraId="53F9B020" w14:textId="77777777" w:rsidR="00882B50" w:rsidRDefault="006C3002">
          <w:pPr>
            <w:pStyle w:val="TOC3"/>
            <w:tabs>
              <w:tab w:val="left" w:pos="960"/>
              <w:tab w:val="right" w:leader="dot" w:pos="9622"/>
            </w:tabs>
            <w:rPr>
              <w:rFonts w:eastAsiaTheme="minorEastAsia"/>
              <w:i w:val="0"/>
              <w:iCs w:val="0"/>
              <w:noProof/>
              <w:sz w:val="22"/>
              <w:szCs w:val="22"/>
              <w:lang w:eastAsia="fi-FI"/>
            </w:rPr>
          </w:pPr>
          <w:hyperlink w:anchor="_Toc530270024" w:history="1">
            <w:r w:rsidR="00882B50" w:rsidRPr="0066225E">
              <w:rPr>
                <w:rStyle w:val="Hyperlink"/>
                <w:noProof/>
              </w:rPr>
              <w:t>3.1</w:t>
            </w:r>
            <w:r w:rsidR="00882B50">
              <w:rPr>
                <w:rFonts w:eastAsiaTheme="minorEastAsia"/>
                <w:i w:val="0"/>
                <w:iCs w:val="0"/>
                <w:noProof/>
                <w:sz w:val="22"/>
                <w:szCs w:val="22"/>
                <w:lang w:eastAsia="fi-FI"/>
              </w:rPr>
              <w:tab/>
            </w:r>
            <w:r w:rsidR="00882B50" w:rsidRPr="0066225E">
              <w:rPr>
                <w:rStyle w:val="Hyperlink"/>
                <w:noProof/>
              </w:rPr>
              <w:t>Tunnelman keventäminen: Tuolileikki</w:t>
            </w:r>
            <w:r w:rsidR="00882B50">
              <w:rPr>
                <w:noProof/>
                <w:webHidden/>
              </w:rPr>
              <w:tab/>
            </w:r>
            <w:r w:rsidR="00882B50">
              <w:rPr>
                <w:noProof/>
                <w:webHidden/>
              </w:rPr>
              <w:fldChar w:fldCharType="begin"/>
            </w:r>
            <w:r w:rsidR="00882B50">
              <w:rPr>
                <w:noProof/>
                <w:webHidden/>
              </w:rPr>
              <w:instrText xml:space="preserve"> PAGEREF _Toc530270024 \h </w:instrText>
            </w:r>
            <w:r w:rsidR="00882B50">
              <w:rPr>
                <w:noProof/>
                <w:webHidden/>
              </w:rPr>
            </w:r>
            <w:r w:rsidR="00882B50">
              <w:rPr>
                <w:noProof/>
                <w:webHidden/>
              </w:rPr>
              <w:fldChar w:fldCharType="separate"/>
            </w:r>
            <w:r w:rsidR="00882B50">
              <w:rPr>
                <w:noProof/>
                <w:webHidden/>
              </w:rPr>
              <w:t>4</w:t>
            </w:r>
            <w:r w:rsidR="00882B50">
              <w:rPr>
                <w:noProof/>
                <w:webHidden/>
              </w:rPr>
              <w:fldChar w:fldCharType="end"/>
            </w:r>
          </w:hyperlink>
        </w:p>
        <w:p w14:paraId="2CE6ABF2" w14:textId="77777777" w:rsidR="00882B50" w:rsidRDefault="006C3002">
          <w:pPr>
            <w:pStyle w:val="TOC3"/>
            <w:tabs>
              <w:tab w:val="left" w:pos="960"/>
              <w:tab w:val="right" w:leader="dot" w:pos="9622"/>
            </w:tabs>
            <w:rPr>
              <w:rFonts w:eastAsiaTheme="minorEastAsia"/>
              <w:i w:val="0"/>
              <w:iCs w:val="0"/>
              <w:noProof/>
              <w:sz w:val="22"/>
              <w:szCs w:val="22"/>
              <w:lang w:eastAsia="fi-FI"/>
            </w:rPr>
          </w:pPr>
          <w:hyperlink w:anchor="_Toc530270025" w:history="1">
            <w:r w:rsidR="00882B50" w:rsidRPr="0066225E">
              <w:rPr>
                <w:rStyle w:val="Hyperlink"/>
                <w:noProof/>
              </w:rPr>
              <w:t>3.2</w:t>
            </w:r>
            <w:r w:rsidR="00882B50">
              <w:rPr>
                <w:rFonts w:eastAsiaTheme="minorEastAsia"/>
                <w:i w:val="0"/>
                <w:iCs w:val="0"/>
                <w:noProof/>
                <w:sz w:val="22"/>
                <w:szCs w:val="22"/>
                <w:lang w:eastAsia="fi-FI"/>
              </w:rPr>
              <w:tab/>
            </w:r>
            <w:r w:rsidR="00882B50" w:rsidRPr="0066225E">
              <w:rPr>
                <w:rStyle w:val="Hyperlink"/>
                <w:noProof/>
              </w:rPr>
              <w:t>Harjoitus: Kulttuurienväliset esteet</w:t>
            </w:r>
            <w:r w:rsidR="00882B50">
              <w:rPr>
                <w:noProof/>
                <w:webHidden/>
              </w:rPr>
              <w:tab/>
            </w:r>
            <w:r w:rsidR="00882B50">
              <w:rPr>
                <w:noProof/>
                <w:webHidden/>
              </w:rPr>
              <w:fldChar w:fldCharType="begin"/>
            </w:r>
            <w:r w:rsidR="00882B50">
              <w:rPr>
                <w:noProof/>
                <w:webHidden/>
              </w:rPr>
              <w:instrText xml:space="preserve"> PAGEREF _Toc530270025 \h </w:instrText>
            </w:r>
            <w:r w:rsidR="00882B50">
              <w:rPr>
                <w:noProof/>
                <w:webHidden/>
              </w:rPr>
            </w:r>
            <w:r w:rsidR="00882B50">
              <w:rPr>
                <w:noProof/>
                <w:webHidden/>
              </w:rPr>
              <w:fldChar w:fldCharType="separate"/>
            </w:r>
            <w:r w:rsidR="00882B50">
              <w:rPr>
                <w:noProof/>
                <w:webHidden/>
              </w:rPr>
              <w:t>5</w:t>
            </w:r>
            <w:r w:rsidR="00882B50">
              <w:rPr>
                <w:noProof/>
                <w:webHidden/>
              </w:rPr>
              <w:fldChar w:fldCharType="end"/>
            </w:r>
          </w:hyperlink>
        </w:p>
        <w:p w14:paraId="285F211B" w14:textId="77777777" w:rsidR="00882B50" w:rsidRDefault="006C3002">
          <w:pPr>
            <w:pStyle w:val="TOC3"/>
            <w:tabs>
              <w:tab w:val="left" w:pos="960"/>
              <w:tab w:val="right" w:leader="dot" w:pos="9622"/>
            </w:tabs>
            <w:rPr>
              <w:rFonts w:eastAsiaTheme="minorEastAsia"/>
              <w:i w:val="0"/>
              <w:iCs w:val="0"/>
              <w:noProof/>
              <w:sz w:val="22"/>
              <w:szCs w:val="22"/>
              <w:lang w:eastAsia="fi-FI"/>
            </w:rPr>
          </w:pPr>
          <w:hyperlink w:anchor="_Toc530270026" w:history="1">
            <w:r w:rsidR="00882B50" w:rsidRPr="0066225E">
              <w:rPr>
                <w:rStyle w:val="Hyperlink"/>
                <w:noProof/>
              </w:rPr>
              <w:t>3.3</w:t>
            </w:r>
            <w:r w:rsidR="00882B50">
              <w:rPr>
                <w:rFonts w:eastAsiaTheme="minorEastAsia"/>
                <w:i w:val="0"/>
                <w:iCs w:val="0"/>
                <w:noProof/>
                <w:sz w:val="22"/>
                <w:szCs w:val="22"/>
                <w:lang w:eastAsia="fi-FI"/>
              </w:rPr>
              <w:tab/>
            </w:r>
            <w:r w:rsidR="00882B50" w:rsidRPr="0066225E">
              <w:rPr>
                <w:rStyle w:val="Hyperlink"/>
                <w:noProof/>
              </w:rPr>
              <w:t>Tunnelman keventäminen: Veistosmuseo</w:t>
            </w:r>
            <w:r w:rsidR="00882B50">
              <w:rPr>
                <w:noProof/>
                <w:webHidden/>
              </w:rPr>
              <w:tab/>
            </w:r>
            <w:r w:rsidR="00882B50">
              <w:rPr>
                <w:noProof/>
                <w:webHidden/>
              </w:rPr>
              <w:fldChar w:fldCharType="begin"/>
            </w:r>
            <w:r w:rsidR="00882B50">
              <w:rPr>
                <w:noProof/>
                <w:webHidden/>
              </w:rPr>
              <w:instrText xml:space="preserve"> PAGEREF _Toc530270026 \h </w:instrText>
            </w:r>
            <w:r w:rsidR="00882B50">
              <w:rPr>
                <w:noProof/>
                <w:webHidden/>
              </w:rPr>
            </w:r>
            <w:r w:rsidR="00882B50">
              <w:rPr>
                <w:noProof/>
                <w:webHidden/>
              </w:rPr>
              <w:fldChar w:fldCharType="separate"/>
            </w:r>
            <w:r w:rsidR="00882B50">
              <w:rPr>
                <w:noProof/>
                <w:webHidden/>
              </w:rPr>
              <w:t>6</w:t>
            </w:r>
            <w:r w:rsidR="00882B50">
              <w:rPr>
                <w:noProof/>
                <w:webHidden/>
              </w:rPr>
              <w:fldChar w:fldCharType="end"/>
            </w:r>
          </w:hyperlink>
        </w:p>
        <w:p w14:paraId="6485D981" w14:textId="77777777" w:rsidR="00882B50" w:rsidRDefault="006C3002">
          <w:pPr>
            <w:pStyle w:val="TOC3"/>
            <w:tabs>
              <w:tab w:val="left" w:pos="960"/>
              <w:tab w:val="right" w:leader="dot" w:pos="9622"/>
            </w:tabs>
            <w:rPr>
              <w:rFonts w:eastAsiaTheme="minorEastAsia"/>
              <w:i w:val="0"/>
              <w:iCs w:val="0"/>
              <w:noProof/>
              <w:sz w:val="22"/>
              <w:szCs w:val="22"/>
              <w:lang w:eastAsia="fi-FI"/>
            </w:rPr>
          </w:pPr>
          <w:hyperlink w:anchor="_Toc530270027" w:history="1">
            <w:r w:rsidR="00882B50" w:rsidRPr="0066225E">
              <w:rPr>
                <w:rStyle w:val="Hyperlink"/>
                <w:noProof/>
              </w:rPr>
              <w:t>3.4</w:t>
            </w:r>
            <w:r w:rsidR="00882B50">
              <w:rPr>
                <w:rFonts w:eastAsiaTheme="minorEastAsia"/>
                <w:i w:val="0"/>
                <w:iCs w:val="0"/>
                <w:noProof/>
                <w:sz w:val="22"/>
                <w:szCs w:val="22"/>
                <w:lang w:eastAsia="fi-FI"/>
              </w:rPr>
              <w:tab/>
            </w:r>
            <w:r w:rsidR="00882B50" w:rsidRPr="0066225E">
              <w:rPr>
                <w:rStyle w:val="Hyperlink"/>
                <w:noProof/>
              </w:rPr>
              <w:t>Harjoitus: Teatterifoorumi</w:t>
            </w:r>
            <w:r w:rsidR="00882B50">
              <w:rPr>
                <w:noProof/>
                <w:webHidden/>
              </w:rPr>
              <w:tab/>
            </w:r>
            <w:r w:rsidR="00882B50">
              <w:rPr>
                <w:noProof/>
                <w:webHidden/>
              </w:rPr>
              <w:fldChar w:fldCharType="begin"/>
            </w:r>
            <w:r w:rsidR="00882B50">
              <w:rPr>
                <w:noProof/>
                <w:webHidden/>
              </w:rPr>
              <w:instrText xml:space="preserve"> PAGEREF _Toc530270027 \h </w:instrText>
            </w:r>
            <w:r w:rsidR="00882B50">
              <w:rPr>
                <w:noProof/>
                <w:webHidden/>
              </w:rPr>
            </w:r>
            <w:r w:rsidR="00882B50">
              <w:rPr>
                <w:noProof/>
                <w:webHidden/>
              </w:rPr>
              <w:fldChar w:fldCharType="separate"/>
            </w:r>
            <w:r w:rsidR="00882B50">
              <w:rPr>
                <w:noProof/>
                <w:webHidden/>
              </w:rPr>
              <w:t>7</w:t>
            </w:r>
            <w:r w:rsidR="00882B50">
              <w:rPr>
                <w:noProof/>
                <w:webHidden/>
              </w:rPr>
              <w:fldChar w:fldCharType="end"/>
            </w:r>
          </w:hyperlink>
        </w:p>
        <w:p w14:paraId="7DF61BC0" w14:textId="77777777" w:rsidR="00882B50" w:rsidRDefault="006C3002">
          <w:pPr>
            <w:pStyle w:val="TOC3"/>
            <w:tabs>
              <w:tab w:val="left" w:pos="960"/>
              <w:tab w:val="right" w:leader="dot" w:pos="9622"/>
            </w:tabs>
            <w:rPr>
              <w:rFonts w:eastAsiaTheme="minorEastAsia"/>
              <w:i w:val="0"/>
              <w:iCs w:val="0"/>
              <w:noProof/>
              <w:sz w:val="22"/>
              <w:szCs w:val="22"/>
              <w:lang w:eastAsia="fi-FI"/>
            </w:rPr>
          </w:pPr>
          <w:hyperlink w:anchor="_Toc530270028" w:history="1">
            <w:r w:rsidR="00882B50" w:rsidRPr="0066225E">
              <w:rPr>
                <w:rStyle w:val="Hyperlink"/>
                <w:noProof/>
              </w:rPr>
              <w:t>3.5</w:t>
            </w:r>
            <w:r w:rsidR="00882B50">
              <w:rPr>
                <w:rFonts w:eastAsiaTheme="minorEastAsia"/>
                <w:i w:val="0"/>
                <w:iCs w:val="0"/>
                <w:noProof/>
                <w:sz w:val="22"/>
                <w:szCs w:val="22"/>
                <w:lang w:eastAsia="fi-FI"/>
              </w:rPr>
              <w:tab/>
            </w:r>
            <w:r w:rsidR="00882B50" w:rsidRPr="0066225E">
              <w:rPr>
                <w:rStyle w:val="Hyperlink"/>
                <w:noProof/>
              </w:rPr>
              <w:t>Päättäminen ja istunnon arviointi</w:t>
            </w:r>
            <w:r w:rsidR="00882B50">
              <w:rPr>
                <w:noProof/>
                <w:webHidden/>
              </w:rPr>
              <w:tab/>
            </w:r>
            <w:r w:rsidR="00882B50">
              <w:rPr>
                <w:noProof/>
                <w:webHidden/>
              </w:rPr>
              <w:fldChar w:fldCharType="begin"/>
            </w:r>
            <w:r w:rsidR="00882B50">
              <w:rPr>
                <w:noProof/>
                <w:webHidden/>
              </w:rPr>
              <w:instrText xml:space="preserve"> PAGEREF _Toc530270028 \h </w:instrText>
            </w:r>
            <w:r w:rsidR="00882B50">
              <w:rPr>
                <w:noProof/>
                <w:webHidden/>
              </w:rPr>
            </w:r>
            <w:r w:rsidR="00882B50">
              <w:rPr>
                <w:noProof/>
                <w:webHidden/>
              </w:rPr>
              <w:fldChar w:fldCharType="separate"/>
            </w:r>
            <w:r w:rsidR="00882B50">
              <w:rPr>
                <w:noProof/>
                <w:webHidden/>
              </w:rPr>
              <w:t>8</w:t>
            </w:r>
            <w:r w:rsidR="00882B50">
              <w:rPr>
                <w:noProof/>
                <w:webHidden/>
              </w:rPr>
              <w:fldChar w:fldCharType="end"/>
            </w:r>
          </w:hyperlink>
        </w:p>
        <w:p w14:paraId="6593988C" w14:textId="77777777" w:rsidR="00882B50" w:rsidRDefault="006C3002">
          <w:pPr>
            <w:pStyle w:val="TOC2"/>
            <w:rPr>
              <w:rFonts w:eastAsiaTheme="minorEastAsia"/>
              <w:smallCaps w:val="0"/>
              <w:noProof/>
              <w:sz w:val="22"/>
              <w:szCs w:val="22"/>
              <w:lang w:eastAsia="fi-FI"/>
            </w:rPr>
          </w:pPr>
          <w:hyperlink w:anchor="_Toc530270029" w:history="1">
            <w:r w:rsidR="00882B50" w:rsidRPr="0066225E">
              <w:rPr>
                <w:rStyle w:val="Hyperlink"/>
                <w:noProof/>
              </w:rPr>
              <w:t>4.</w:t>
            </w:r>
            <w:r w:rsidR="00882B50">
              <w:rPr>
                <w:rFonts w:eastAsiaTheme="minorEastAsia"/>
                <w:smallCaps w:val="0"/>
                <w:noProof/>
                <w:sz w:val="22"/>
                <w:szCs w:val="22"/>
                <w:lang w:eastAsia="fi-FI"/>
              </w:rPr>
              <w:tab/>
            </w:r>
            <w:r w:rsidR="00882B50" w:rsidRPr="0066225E">
              <w:rPr>
                <w:rStyle w:val="Hyperlink"/>
                <w:noProof/>
              </w:rPr>
              <w:t>Lisätietoa</w:t>
            </w:r>
            <w:r w:rsidR="00882B50">
              <w:rPr>
                <w:noProof/>
                <w:webHidden/>
              </w:rPr>
              <w:tab/>
            </w:r>
            <w:r w:rsidR="00882B50">
              <w:rPr>
                <w:noProof/>
                <w:webHidden/>
              </w:rPr>
              <w:fldChar w:fldCharType="begin"/>
            </w:r>
            <w:r w:rsidR="00882B50">
              <w:rPr>
                <w:noProof/>
                <w:webHidden/>
              </w:rPr>
              <w:instrText xml:space="preserve"> PAGEREF _Toc530270029 \h </w:instrText>
            </w:r>
            <w:r w:rsidR="00882B50">
              <w:rPr>
                <w:noProof/>
                <w:webHidden/>
              </w:rPr>
            </w:r>
            <w:r w:rsidR="00882B50">
              <w:rPr>
                <w:noProof/>
                <w:webHidden/>
              </w:rPr>
              <w:fldChar w:fldCharType="separate"/>
            </w:r>
            <w:r w:rsidR="00882B50">
              <w:rPr>
                <w:noProof/>
                <w:webHidden/>
              </w:rPr>
              <w:t>9</w:t>
            </w:r>
            <w:r w:rsidR="00882B50">
              <w:rPr>
                <w:noProof/>
                <w:webHidden/>
              </w:rPr>
              <w:fldChar w:fldCharType="end"/>
            </w:r>
          </w:hyperlink>
        </w:p>
        <w:p w14:paraId="6A50202D" w14:textId="77777777" w:rsidR="00882B50" w:rsidRDefault="006C3002">
          <w:pPr>
            <w:pStyle w:val="TOC1"/>
            <w:tabs>
              <w:tab w:val="right" w:leader="dot" w:pos="9622"/>
            </w:tabs>
            <w:rPr>
              <w:rFonts w:eastAsiaTheme="minorEastAsia"/>
              <w:b w:val="0"/>
              <w:bCs w:val="0"/>
              <w:caps w:val="0"/>
              <w:noProof/>
              <w:sz w:val="22"/>
              <w:szCs w:val="22"/>
              <w:lang w:eastAsia="fi-FI"/>
            </w:rPr>
          </w:pPr>
          <w:hyperlink w:anchor="_Toc530270030" w:history="1">
            <w:r w:rsidR="00882B50" w:rsidRPr="0066225E">
              <w:rPr>
                <w:rStyle w:val="Hyperlink"/>
                <w:noProof/>
              </w:rPr>
              <w:t>Liitteet</w:t>
            </w:r>
            <w:r w:rsidR="00882B50">
              <w:rPr>
                <w:noProof/>
                <w:webHidden/>
              </w:rPr>
              <w:tab/>
            </w:r>
            <w:r w:rsidR="00882B50">
              <w:rPr>
                <w:noProof/>
                <w:webHidden/>
              </w:rPr>
              <w:fldChar w:fldCharType="begin"/>
            </w:r>
            <w:r w:rsidR="00882B50">
              <w:rPr>
                <w:noProof/>
                <w:webHidden/>
              </w:rPr>
              <w:instrText xml:space="preserve"> PAGEREF _Toc530270030 \h </w:instrText>
            </w:r>
            <w:r w:rsidR="00882B50">
              <w:rPr>
                <w:noProof/>
                <w:webHidden/>
              </w:rPr>
            </w:r>
            <w:r w:rsidR="00882B50">
              <w:rPr>
                <w:noProof/>
                <w:webHidden/>
              </w:rPr>
              <w:fldChar w:fldCharType="separate"/>
            </w:r>
            <w:r w:rsidR="00882B50">
              <w:rPr>
                <w:noProof/>
                <w:webHidden/>
              </w:rPr>
              <w:t>10</w:t>
            </w:r>
            <w:r w:rsidR="00882B50">
              <w:rPr>
                <w:noProof/>
                <w:webHidden/>
              </w:rPr>
              <w:fldChar w:fldCharType="end"/>
            </w:r>
          </w:hyperlink>
        </w:p>
        <w:p w14:paraId="1EEF5F14" w14:textId="77777777" w:rsidR="00882B50" w:rsidRDefault="006C3002">
          <w:pPr>
            <w:pStyle w:val="TOC2"/>
            <w:rPr>
              <w:rFonts w:eastAsiaTheme="minorEastAsia"/>
              <w:smallCaps w:val="0"/>
              <w:noProof/>
              <w:sz w:val="22"/>
              <w:szCs w:val="22"/>
              <w:lang w:eastAsia="fi-FI"/>
            </w:rPr>
          </w:pPr>
          <w:hyperlink w:anchor="_Toc530270031" w:history="1">
            <w:r w:rsidR="00882B50" w:rsidRPr="0066225E">
              <w:rPr>
                <w:rStyle w:val="Hyperlink"/>
                <w:noProof/>
              </w:rPr>
              <w:t>5. Liite 1: Moduuli 5 – Tuntisuunnitelma</w:t>
            </w:r>
            <w:r w:rsidR="00882B50">
              <w:rPr>
                <w:noProof/>
                <w:webHidden/>
              </w:rPr>
              <w:tab/>
            </w:r>
            <w:r w:rsidR="00882B50">
              <w:rPr>
                <w:noProof/>
                <w:webHidden/>
              </w:rPr>
              <w:fldChar w:fldCharType="begin"/>
            </w:r>
            <w:r w:rsidR="00882B50">
              <w:rPr>
                <w:noProof/>
                <w:webHidden/>
              </w:rPr>
              <w:instrText xml:space="preserve"> PAGEREF _Toc530270031 \h </w:instrText>
            </w:r>
            <w:r w:rsidR="00882B50">
              <w:rPr>
                <w:noProof/>
                <w:webHidden/>
              </w:rPr>
            </w:r>
            <w:r w:rsidR="00882B50">
              <w:rPr>
                <w:noProof/>
                <w:webHidden/>
              </w:rPr>
              <w:fldChar w:fldCharType="separate"/>
            </w:r>
            <w:r w:rsidR="00882B50">
              <w:rPr>
                <w:noProof/>
                <w:webHidden/>
              </w:rPr>
              <w:t>11</w:t>
            </w:r>
            <w:r w:rsidR="00882B50">
              <w:rPr>
                <w:noProof/>
                <w:webHidden/>
              </w:rPr>
              <w:fldChar w:fldCharType="end"/>
            </w:r>
          </w:hyperlink>
        </w:p>
        <w:p w14:paraId="1639D91D" w14:textId="5B6A1601" w:rsidR="006945BA" w:rsidRPr="006A487B" w:rsidRDefault="00215F9A" w:rsidP="006A487B">
          <w:pPr>
            <w:pStyle w:val="Heading1"/>
            <w:rPr>
              <w:rFonts w:ascii="Calibri" w:hAnsi="Calibri" w:cs="Calibri"/>
              <w:sz w:val="24"/>
              <w:szCs w:val="24"/>
            </w:rPr>
          </w:pPr>
          <w:r w:rsidRPr="007819E6">
            <w:rPr>
              <w:rFonts w:ascii="Calibri" w:hAnsi="Calibri" w:cs="Calibri"/>
              <w:sz w:val="24"/>
              <w:szCs w:val="24"/>
            </w:rPr>
            <w:fldChar w:fldCharType="end"/>
          </w:r>
        </w:p>
        <w:p w14:paraId="444AE86E" w14:textId="77777777" w:rsidR="006945BA" w:rsidRPr="007819E6" w:rsidRDefault="006945BA" w:rsidP="00D54117">
          <w:pPr>
            <w:contextualSpacing/>
            <w:jc w:val="both"/>
            <w:rPr>
              <w:rFonts w:ascii="Calibri" w:hAnsi="Calibri" w:cs="Calibri"/>
              <w:noProof/>
              <w:lang w:eastAsia="en-GB"/>
            </w:rPr>
          </w:pPr>
        </w:p>
        <w:p w14:paraId="2816BE69" w14:textId="2258C660" w:rsidR="006945BA" w:rsidRPr="007819E6" w:rsidRDefault="006945BA">
          <w:pPr>
            <w:rPr>
              <w:rFonts w:ascii="Gotham Pro" w:hAnsi="Gotham Pro" w:cs="Gotham Pro"/>
              <w:b/>
              <w:bCs/>
              <w:sz w:val="44"/>
              <w:szCs w:val="44"/>
            </w:rPr>
          </w:pPr>
          <w:r>
            <w:br w:type="page"/>
          </w:r>
        </w:p>
        <w:p w14:paraId="2E681527" w14:textId="289D0F7D" w:rsidR="003A55A1" w:rsidRDefault="00F45564" w:rsidP="00AA0C81">
          <w:pPr>
            <w:pStyle w:val="Heading1"/>
          </w:pPr>
          <w:bookmarkStart w:id="7" w:name="_Toc530270020"/>
          <w:bookmarkStart w:id="8" w:name="_Toc525545429"/>
          <w:r>
            <w:lastRenderedPageBreak/>
            <w:t>MODUULI</w:t>
          </w:r>
          <w:r w:rsidR="00C16E54">
            <w:t xml:space="preserve"> 5: Ku</w:t>
          </w:r>
          <w:r w:rsidR="003A55A1">
            <w:t>inka päästä markkinoille ja sopeutua uuteen kulttuuriin</w:t>
          </w:r>
          <w:bookmarkEnd w:id="7"/>
        </w:p>
        <w:p w14:paraId="244D93F5" w14:textId="41107743" w:rsidR="00B341BB" w:rsidRPr="007819E6" w:rsidRDefault="00C16E54" w:rsidP="004D154E">
          <w:pPr>
            <w:pStyle w:val="Heading2"/>
            <w:numPr>
              <w:ilvl w:val="0"/>
              <w:numId w:val="15"/>
            </w:numPr>
            <w:ind w:left="426" w:hanging="426"/>
            <w:jc w:val="both"/>
          </w:pPr>
          <w:bookmarkStart w:id="9" w:name="_Toc530270021"/>
          <w:bookmarkEnd w:id="8"/>
          <w:r>
            <w:t>Moduulin tavoitteet</w:t>
          </w:r>
          <w:bookmarkEnd w:id="9"/>
        </w:p>
        <w:p w14:paraId="1CFD9984" w14:textId="229C3A7A" w:rsidR="00C16E54" w:rsidRDefault="00C16E54" w:rsidP="004D154E">
          <w:pPr>
            <w:spacing w:line="276" w:lineRule="auto"/>
            <w:jc w:val="both"/>
          </w:pPr>
          <w:r>
            <w:t xml:space="preserve">Tämän moduulin loppuun mennessä </w:t>
          </w:r>
          <w:r w:rsidR="00F45564">
            <w:t>osallistujat</w:t>
          </w:r>
          <w:r w:rsidR="004232C2">
            <w:t xml:space="preserve"> ovat</w:t>
          </w:r>
          <w:r>
            <w:t>:</w:t>
          </w:r>
        </w:p>
        <w:p w14:paraId="5570D77D" w14:textId="0441E727" w:rsidR="00333F68" w:rsidRDefault="00333F68" w:rsidP="004D154E">
          <w:pPr>
            <w:pStyle w:val="ListParagraph"/>
            <w:numPr>
              <w:ilvl w:val="0"/>
              <w:numId w:val="3"/>
            </w:numPr>
            <w:spacing w:line="276" w:lineRule="auto"/>
            <w:ind w:left="426" w:hanging="142"/>
            <w:jc w:val="both"/>
          </w:pPr>
          <w:r>
            <w:t>saa</w:t>
          </w:r>
          <w:r w:rsidR="004232C2">
            <w:t>neet</w:t>
          </w:r>
          <w:r>
            <w:t xml:space="preserve"> lisää tietoa kulttuurisista esteistä markkinoille pääsyyn.</w:t>
          </w:r>
        </w:p>
        <w:p w14:paraId="088A3682" w14:textId="0074C727" w:rsidR="00333F68" w:rsidRDefault="00333F68" w:rsidP="004D154E">
          <w:pPr>
            <w:pStyle w:val="ListParagraph"/>
            <w:numPr>
              <w:ilvl w:val="0"/>
              <w:numId w:val="3"/>
            </w:numPr>
            <w:spacing w:line="276" w:lineRule="auto"/>
            <w:ind w:left="426" w:hanging="142"/>
            <w:jc w:val="both"/>
          </w:pPr>
          <w:r>
            <w:t>lisä</w:t>
          </w:r>
          <w:r w:rsidR="004232C2">
            <w:t>nneet</w:t>
          </w:r>
          <w:r>
            <w:t xml:space="preserve"> tietoaan strategioista kulttuurienvälisten esteiden poistamiseksi markkinoille pääsemiseksi. </w:t>
          </w:r>
        </w:p>
        <w:p w14:paraId="67FDC9EE" w14:textId="455A073D" w:rsidR="00333F68" w:rsidRPr="00333F68" w:rsidRDefault="00333F68" w:rsidP="004D154E">
          <w:pPr>
            <w:pStyle w:val="ListParagraph"/>
            <w:numPr>
              <w:ilvl w:val="0"/>
              <w:numId w:val="3"/>
            </w:numPr>
            <w:spacing w:line="276" w:lineRule="auto"/>
            <w:ind w:left="426" w:hanging="142"/>
            <w:jc w:val="both"/>
          </w:pPr>
          <w:r>
            <w:t>tutustu</w:t>
          </w:r>
          <w:r w:rsidR="004232C2">
            <w:t>neet</w:t>
          </w:r>
          <w:r>
            <w:t xml:space="preserve"> isäntämaan kulttuuriin</w:t>
          </w:r>
        </w:p>
        <w:p w14:paraId="40D86758" w14:textId="77777777" w:rsidR="00C16E54" w:rsidRDefault="00C16E54" w:rsidP="004D154E">
          <w:pPr>
            <w:jc w:val="both"/>
          </w:pPr>
        </w:p>
        <w:p w14:paraId="3E48423F" w14:textId="13BECBF7" w:rsidR="00D53752" w:rsidRDefault="00C16E54" w:rsidP="004D154E">
          <w:pPr>
            <w:pStyle w:val="Heading2"/>
            <w:numPr>
              <w:ilvl w:val="0"/>
              <w:numId w:val="15"/>
            </w:numPr>
            <w:ind w:left="426" w:hanging="426"/>
            <w:jc w:val="both"/>
          </w:pPr>
          <w:bookmarkStart w:id="10" w:name="_Toc530270022"/>
          <w:r>
            <w:t>Johdanto</w:t>
          </w:r>
          <w:bookmarkEnd w:id="10"/>
        </w:p>
        <w:p w14:paraId="426919EB" w14:textId="6C72396E" w:rsidR="00333F68" w:rsidRPr="00333F68" w:rsidRDefault="00333F68" w:rsidP="004D154E">
          <w:pPr>
            <w:jc w:val="both"/>
            <w:rPr>
              <w:rFonts w:ascii="Calibri" w:eastAsia="Calibri" w:hAnsi="Calibri" w:cs="Calibri"/>
              <w:b/>
              <w:bCs/>
            </w:rPr>
          </w:pPr>
          <w:r>
            <w:rPr>
              <w:rFonts w:ascii="Calibri" w:hAnsi="Calibri"/>
            </w:rPr>
            <w:t>Kaleidoscope</w:t>
          </w:r>
          <w:r w:rsidR="00F848CC">
            <w:rPr>
              <w:rFonts w:ascii="Calibri" w:hAnsi="Calibri"/>
            </w:rPr>
            <w:t>-koulutuksessa mukana ol</w:t>
          </w:r>
          <w:r>
            <w:rPr>
              <w:rFonts w:ascii="Calibri" w:hAnsi="Calibri"/>
            </w:rPr>
            <w:t>e</w:t>
          </w:r>
          <w:r w:rsidR="00F848CC">
            <w:rPr>
              <w:rFonts w:ascii="Calibri" w:hAnsi="Calibri"/>
            </w:rPr>
            <w:t>vat</w:t>
          </w:r>
          <w:r>
            <w:rPr>
              <w:rFonts w:ascii="Calibri" w:hAnsi="Calibri"/>
            </w:rPr>
            <w:t xml:space="preserve"> maahanmuu</w:t>
          </w:r>
          <w:r w:rsidR="00F848CC">
            <w:rPr>
              <w:rFonts w:ascii="Calibri" w:hAnsi="Calibri"/>
            </w:rPr>
            <w:t xml:space="preserve">ttajanaiset ovat saaneet </w:t>
          </w:r>
          <w:r>
            <w:rPr>
              <w:rFonts w:ascii="Calibri" w:hAnsi="Calibri"/>
            </w:rPr>
            <w:t xml:space="preserve">koulutusta </w:t>
          </w:r>
          <w:r w:rsidR="00F848CC">
            <w:rPr>
              <w:rFonts w:ascii="Calibri" w:hAnsi="Calibri"/>
            </w:rPr>
            <w:t xml:space="preserve">yrittäjyydessä tarvittaviin pehmeisiin taitoihin, ongelmanratkaisuun, verkostoitumiseen, </w:t>
          </w:r>
          <w:r>
            <w:rPr>
              <w:rFonts w:ascii="Calibri" w:hAnsi="Calibri"/>
            </w:rPr>
            <w:t>verkostoitumisesta ja viestin</w:t>
          </w:r>
          <w:r w:rsidR="00F848CC">
            <w:rPr>
              <w:rFonts w:ascii="Calibri" w:hAnsi="Calibri"/>
            </w:rPr>
            <w:t xml:space="preserve">tään, luovuuteen, </w:t>
          </w:r>
          <w:r>
            <w:rPr>
              <w:rFonts w:ascii="Calibri" w:hAnsi="Calibri"/>
            </w:rPr>
            <w:t>liiketoimintamalli</w:t>
          </w:r>
          <w:r w:rsidR="00F848CC">
            <w:rPr>
              <w:rFonts w:ascii="Calibri" w:hAnsi="Calibri"/>
            </w:rPr>
            <w:t xml:space="preserve">en kehittämiseen </w:t>
          </w:r>
          <w:r>
            <w:rPr>
              <w:rFonts w:ascii="Calibri" w:hAnsi="Calibri"/>
            </w:rPr>
            <w:t>sekä joustavuu</w:t>
          </w:r>
          <w:r w:rsidR="00F848CC">
            <w:rPr>
              <w:rFonts w:ascii="Calibri" w:hAnsi="Calibri"/>
            </w:rPr>
            <w:t>teen</w:t>
          </w:r>
          <w:r>
            <w:rPr>
              <w:rFonts w:ascii="Calibri" w:hAnsi="Calibri"/>
            </w:rPr>
            <w:t xml:space="preserve"> yrittäjänä. Tässä moduulissa maahanmuuttajanaisille annetaan mahdollisuus pohtia ja kehittää osaamistaan kulttuuristen markkinoille pääsyn esteiden, oppimiskulttuurin ja siihen sopeutumisen osalta. Kaleidoscope-projektin </w:t>
          </w:r>
          <w:r w:rsidR="00F848CC">
            <w:rPr>
              <w:rFonts w:ascii="Calibri" w:hAnsi="Calibri"/>
            </w:rPr>
            <w:t xml:space="preserve">tutkimusosio nosti esiin </w:t>
          </w:r>
          <w:r>
            <w:rPr>
              <w:rFonts w:ascii="Calibri" w:hAnsi="Calibri"/>
            </w:rPr>
            <w:t>kulttuurisia esteitä, joita naisyrittäjät ovat kohdanneet. On osoitettu, että ongelmat, joita maahanmuuttajayrittäjät kohtaavat, ovat melko samanlaisia kuin kaikilla yrittäjillä. Kuitenkin maahanmuuttajat kohtaavat ongelmia ja liiketoiminnan esteitä keskimäärin enemmän kuin alkuperäisväestö. Erottuvimpina seikkoina ovat kielimuuri, taloudelliset rajoitukset, syrjintä ja kaksinkertainen syrjintä naisyrittäjien kohdalla.</w:t>
          </w:r>
        </w:p>
        <w:p w14:paraId="10E083FA" w14:textId="77777777" w:rsidR="00333F68" w:rsidRDefault="00333F68" w:rsidP="004D154E">
          <w:pPr>
            <w:pStyle w:val="Nincstrkz1"/>
            <w:spacing w:after="120"/>
            <w:jc w:val="both"/>
            <w:rPr>
              <w:rFonts w:asciiTheme="minorHAnsi" w:hAnsiTheme="minorHAnsi"/>
              <w:sz w:val="24"/>
              <w:szCs w:val="24"/>
              <w:lang w:eastAsia="sl-SI"/>
            </w:rPr>
          </w:pPr>
        </w:p>
        <w:p w14:paraId="55143439" w14:textId="7E261B17" w:rsidR="00333F68" w:rsidRDefault="00333F68" w:rsidP="004D154E">
          <w:pPr>
            <w:pStyle w:val="Nincstrkz1"/>
            <w:spacing w:after="120"/>
            <w:jc w:val="both"/>
            <w:rPr>
              <w:rFonts w:asciiTheme="minorHAnsi" w:hAnsiTheme="minorHAnsi"/>
              <w:sz w:val="24"/>
              <w:szCs w:val="24"/>
            </w:rPr>
          </w:pPr>
          <w:r>
            <w:rPr>
              <w:rFonts w:asciiTheme="minorHAnsi" w:hAnsiTheme="minorHAnsi"/>
              <w:sz w:val="24"/>
              <w:szCs w:val="24"/>
            </w:rPr>
            <w:t>Ammatilliseen elämään liittyviä haasteita ovat muun muassa perehdyttäminen uuden maan työelämän kulttuuriin ja lainsäädäntöön, työ- ja oleskelulupien hankkiminen, voimassa olevan passin tai kansallisen henkilökortin hankkiminen ja työlainsäädännön ja -määräysten noudattaminen. Joskus jopa korkeasti koulutettua henkilö ei löydä tai pysty luomaan työtä pitkään aikaan. Se voi vaikuttaa yleiseen hyvinvointiin. On vahvaa näyttöä siitä, että ammattipolun luominen parantaa itsetuntoa sekä kehon ja mielen terveyttä pienentää psykologisia riskejä.</w:t>
          </w:r>
        </w:p>
        <w:p w14:paraId="38D3DF94" w14:textId="333505BC" w:rsidR="00333F68" w:rsidRPr="00C96966" w:rsidRDefault="00333F68" w:rsidP="004D154E">
          <w:pPr>
            <w:pStyle w:val="Nincstrkz1"/>
            <w:spacing w:after="120"/>
            <w:jc w:val="both"/>
            <w:rPr>
              <w:rFonts w:asciiTheme="minorHAnsi" w:hAnsiTheme="minorHAnsi"/>
              <w:sz w:val="24"/>
              <w:szCs w:val="24"/>
              <w:lang w:eastAsia="sl-SI"/>
            </w:rPr>
          </w:pPr>
        </w:p>
        <w:p w14:paraId="24126CAF" w14:textId="57DB6AA0" w:rsidR="00333F68" w:rsidRPr="00C96966" w:rsidRDefault="00333F68" w:rsidP="004D154E">
          <w:pPr>
            <w:pStyle w:val="Nincstrkz1"/>
            <w:spacing w:after="120"/>
            <w:jc w:val="both"/>
            <w:rPr>
              <w:rFonts w:asciiTheme="minorHAnsi" w:hAnsiTheme="minorHAnsi"/>
              <w:sz w:val="24"/>
              <w:szCs w:val="24"/>
            </w:rPr>
          </w:pPr>
          <w:r>
            <w:rPr>
              <w:rFonts w:asciiTheme="minorHAnsi" w:hAnsiTheme="minorHAnsi"/>
              <w:sz w:val="24"/>
              <w:szCs w:val="24"/>
            </w:rPr>
            <w:t xml:space="preserve">Tämä moduuli antaa osallistujille aktiivisen roolin. Moduulissa on kaksi pääasiallista tehtävää ja yksi tunnelman keventäjä kummallekin. Osallistujat saavat materiaalia, joka liittyy heidän esitystensä valmisteluun. Lisäksi he osallistuvat sanattomaan viestintään perustuvaan kehonilmaisuun käyttämällä Theatre Forum -tekniikkaa (Augusto Boal). </w:t>
          </w:r>
        </w:p>
        <w:p w14:paraId="13468D91" w14:textId="77777777" w:rsidR="00005280" w:rsidRDefault="00005280">
          <w:pPr>
            <w:rPr>
              <w:rFonts w:asciiTheme="majorHAnsi" w:eastAsiaTheme="majorEastAsia" w:hAnsiTheme="majorHAnsi" w:cstheme="majorBidi"/>
              <w:b/>
              <w:sz w:val="32"/>
              <w:szCs w:val="26"/>
            </w:rPr>
          </w:pPr>
          <w:r>
            <w:br w:type="page"/>
          </w:r>
        </w:p>
        <w:p w14:paraId="2B11FEBD" w14:textId="7592940C" w:rsidR="00C16E54" w:rsidRDefault="00C16E54" w:rsidP="00AA0C81">
          <w:pPr>
            <w:pStyle w:val="Heading2"/>
            <w:numPr>
              <w:ilvl w:val="0"/>
              <w:numId w:val="15"/>
            </w:numPr>
            <w:ind w:left="426" w:hanging="426"/>
          </w:pPr>
          <w:bookmarkStart w:id="11" w:name="_Toc530270023"/>
          <w:r>
            <w:lastRenderedPageBreak/>
            <w:t>Pääluvut</w:t>
          </w:r>
          <w:bookmarkEnd w:id="11"/>
        </w:p>
        <w:p w14:paraId="0441679D" w14:textId="0828F2A9" w:rsidR="00C16E54" w:rsidRDefault="00333F68" w:rsidP="00D54117">
          <w:pPr>
            <w:pStyle w:val="Heading3"/>
            <w:numPr>
              <w:ilvl w:val="1"/>
              <w:numId w:val="15"/>
            </w:numPr>
            <w:ind w:left="426"/>
          </w:pPr>
          <w:bookmarkStart w:id="12" w:name="_Toc530270024"/>
          <w:r>
            <w:t>Tunnelman keventäminen: Tuolileikki</w:t>
          </w:r>
          <w:bookmarkEnd w:id="12"/>
        </w:p>
        <w:tbl>
          <w:tblPr>
            <w:tblStyle w:val="TableGrid"/>
            <w:tblW w:w="0" w:type="auto"/>
            <w:tblLook w:val="04A0" w:firstRow="1" w:lastRow="0" w:firstColumn="1" w:lastColumn="0" w:noHBand="0" w:noVBand="1"/>
          </w:tblPr>
          <w:tblGrid>
            <w:gridCol w:w="2080"/>
            <w:gridCol w:w="7542"/>
          </w:tblGrid>
          <w:tr w:rsidR="001A21BB" w14:paraId="2BD23981" w14:textId="77777777" w:rsidTr="005E3E6F">
            <w:tc>
              <w:tcPr>
                <w:tcW w:w="2093" w:type="dxa"/>
                <w:vAlign w:val="center"/>
              </w:tcPr>
              <w:p w14:paraId="6D483898" w14:textId="77777777" w:rsidR="001A21BB" w:rsidRDefault="001A21BB" w:rsidP="005E3E6F">
                <w:bookmarkStart w:id="13" w:name="_Hlk514408079"/>
                <w:r>
                  <w:t>Kesto:</w:t>
                </w:r>
              </w:p>
            </w:tc>
            <w:tc>
              <w:tcPr>
                <w:tcW w:w="7654" w:type="dxa"/>
                <w:vAlign w:val="center"/>
              </w:tcPr>
              <w:p w14:paraId="06B012E9" w14:textId="18ED4284" w:rsidR="001A21BB" w:rsidRDefault="001A21BB" w:rsidP="005E3E6F">
                <w:r>
                  <w:t>15 minuuttia</w:t>
                </w:r>
              </w:p>
            </w:tc>
          </w:tr>
          <w:tr w:rsidR="001A21BB" w14:paraId="6355EB3F" w14:textId="77777777" w:rsidTr="005E3E6F">
            <w:tc>
              <w:tcPr>
                <w:tcW w:w="2093" w:type="dxa"/>
                <w:vAlign w:val="center"/>
              </w:tcPr>
              <w:p w14:paraId="3AF4E0EE" w14:textId="77777777" w:rsidR="001A21BB" w:rsidRDefault="001A21BB" w:rsidP="005E3E6F">
                <w:r>
                  <w:t>Tarvittavat materiaalit:</w:t>
                </w:r>
              </w:p>
            </w:tc>
            <w:tc>
              <w:tcPr>
                <w:tcW w:w="7654" w:type="dxa"/>
                <w:vAlign w:val="center"/>
              </w:tcPr>
              <w:p w14:paraId="5F65E6D9" w14:textId="55CBFF7F" w:rsidR="001A21BB" w:rsidRDefault="001A21BB" w:rsidP="005E3E6F">
                <w:r>
                  <w:t>Tuoleja</w:t>
                </w:r>
              </w:p>
            </w:tc>
          </w:tr>
          <w:bookmarkEnd w:id="13"/>
        </w:tbl>
        <w:p w14:paraId="2AA09386" w14:textId="77777777" w:rsidR="001A21BB" w:rsidRDefault="001A21BB" w:rsidP="00D54117"/>
        <w:p w14:paraId="46A27F5C" w14:textId="26CFBA09" w:rsidR="00333F68" w:rsidRDefault="00333F68" w:rsidP="00333F68">
          <w:pPr>
            <w:jc w:val="both"/>
            <w:rPr>
              <w:b/>
            </w:rPr>
          </w:pPr>
          <w:r>
            <w:t xml:space="preserve">Kaikki istuvat tuoleissa ympyrässä, mutta tuoleja on yksi vähemmän kuin </w:t>
          </w:r>
          <w:r w:rsidR="00F45564">
            <w:t>osallistujia</w:t>
          </w:r>
          <w:r>
            <w:t>. Henkilön, jolla ei ole tuolia, pitää löytää istumapaikka esittämällä väittämä. Väittämän on koskettava asiaa, josta hän itse pitää isäntämaassa. Esimerkiksi osallistuja voi sanoa "pidän Ranskassa eniten Eiffelin tornista". Samaa mieltä olevat nousevat ylös ja etsivät toisen tuolin. Tässä vaiheessa henkilö, joka nousi ylös ja jäi keskelle, yrittää löytää tyhjän tuolin ja istua alas. Ne, jotka ovat eri mieltä, pysyvät paikallaan. Taas joku osanottajista jää keskelle ilman tuolia, joten hänen on esitettävä uusi väittämä ja pyrittävä löytämään istumapaikka.</w:t>
          </w:r>
        </w:p>
        <w:p w14:paraId="62FCB9D2" w14:textId="77777777" w:rsidR="00333F68" w:rsidRDefault="00333F68" w:rsidP="00333F68">
          <w:pPr>
            <w:jc w:val="both"/>
            <w:rPr>
              <w:b/>
            </w:rPr>
          </w:pPr>
        </w:p>
        <w:p w14:paraId="14719F7C" w14:textId="77777777" w:rsidR="00333F68" w:rsidRPr="00754B50" w:rsidRDefault="00333F68" w:rsidP="00333F68">
          <w:pPr>
            <w:jc w:val="both"/>
            <w:rPr>
              <w:b/>
            </w:rPr>
          </w:pPr>
          <w:r>
            <w:t>Tehtävä vaihe vaiheelta:</w:t>
          </w:r>
        </w:p>
        <w:p w14:paraId="660004A1" w14:textId="77777777" w:rsidR="00333F68" w:rsidRPr="00754B50" w:rsidRDefault="00333F68" w:rsidP="00333F68">
          <w:pPr>
            <w:rPr>
              <w:b/>
            </w:rPr>
          </w:pPr>
        </w:p>
        <w:p w14:paraId="29BE7140" w14:textId="77777777" w:rsidR="00333F68" w:rsidRDefault="00333F68" w:rsidP="004D154E">
          <w:pPr>
            <w:pStyle w:val="ListParagraph"/>
            <w:numPr>
              <w:ilvl w:val="0"/>
              <w:numId w:val="22"/>
            </w:numPr>
            <w:jc w:val="both"/>
            <w:rPr>
              <w:b/>
            </w:rPr>
          </w:pPr>
          <w:r>
            <w:t>Kutsu osallistujat istumaan tuoleille, jotka on asetettu ympyräksi.</w:t>
          </w:r>
        </w:p>
        <w:p w14:paraId="0A0B7926" w14:textId="77777777" w:rsidR="00333F68" w:rsidRPr="00754B50" w:rsidRDefault="00333F68" w:rsidP="004D154E">
          <w:pPr>
            <w:pStyle w:val="ListParagraph"/>
            <w:numPr>
              <w:ilvl w:val="0"/>
              <w:numId w:val="22"/>
            </w:numPr>
            <w:jc w:val="both"/>
            <w:rPr>
              <w:b/>
            </w:rPr>
          </w:pPr>
          <w:r>
            <w:t>Sinä olet keskellä ympyrää ja selität tehtävän.</w:t>
          </w:r>
        </w:p>
        <w:p w14:paraId="7533528F" w14:textId="77777777" w:rsidR="00333F68" w:rsidRDefault="00333F68" w:rsidP="004D154E">
          <w:pPr>
            <w:pStyle w:val="ListParagraph"/>
            <w:numPr>
              <w:ilvl w:val="0"/>
              <w:numId w:val="22"/>
            </w:numPr>
            <w:jc w:val="both"/>
            <w:rPr>
              <w:b/>
            </w:rPr>
          </w:pPr>
          <w:r>
            <w:t xml:space="preserve">Aloita kertomalla heille, että tärkein tavoite keskellä olevalle henkilölle on löytää istumapaikka esittämällä väittämä. </w:t>
          </w:r>
        </w:p>
        <w:p w14:paraId="4CF33B26" w14:textId="77777777" w:rsidR="00333F68" w:rsidRDefault="00333F68" w:rsidP="004D154E">
          <w:pPr>
            <w:pStyle w:val="ListParagraph"/>
            <w:numPr>
              <w:ilvl w:val="0"/>
              <w:numId w:val="22"/>
            </w:numPr>
            <w:jc w:val="both"/>
            <w:rPr>
              <w:b/>
            </w:rPr>
          </w:pPr>
          <w:r>
            <w:t xml:space="preserve">Osallistujien on noudatettava väittämissään samaa aihetta, joka on seuraava: "Mistä he pitävät eniten isäntämaassa." Tämä voi olla melko yleisluonteinen asia ja viitata mihin tahansa tapaan, ruokaan, arkkitehtuuriin tai mihin tahansa, mistä osanottajat pitävät. </w:t>
          </w:r>
        </w:p>
        <w:p w14:paraId="2A30FCBE" w14:textId="77777777" w:rsidR="00333F68" w:rsidRPr="00754B50" w:rsidRDefault="00333F68" w:rsidP="004D154E">
          <w:pPr>
            <w:pStyle w:val="ListParagraph"/>
            <w:numPr>
              <w:ilvl w:val="0"/>
              <w:numId w:val="22"/>
            </w:numPr>
            <w:jc w:val="both"/>
            <w:rPr>
              <w:b/>
            </w:rPr>
          </w:pPr>
          <w:r>
            <w:t>Pääsääntö on, että kun osallistujat ovat samaa mieltä kuulemansa kanssa, he nousevat seisomaan ja etsivät uuden istumapaikan.</w:t>
          </w:r>
        </w:p>
        <w:p w14:paraId="345CD9FE" w14:textId="77777777" w:rsidR="00333F68" w:rsidRPr="00754B50" w:rsidRDefault="00333F68" w:rsidP="004D154E">
          <w:pPr>
            <w:pStyle w:val="ListParagraph"/>
            <w:numPr>
              <w:ilvl w:val="0"/>
              <w:numId w:val="22"/>
            </w:numPr>
            <w:jc w:val="both"/>
            <w:rPr>
              <w:b/>
            </w:rPr>
          </w:pPr>
          <w:r>
            <w:t xml:space="preserve">Jos osallistujat eivät ole samaa mieltä, he jäävät paikalleen ja odottavat seuraavaa väittämää ja tilaisuutta nousta ylös ja vaihtaa paikkaa. </w:t>
          </w:r>
        </w:p>
        <w:p w14:paraId="6923BE5C" w14:textId="77777777" w:rsidR="00333F68" w:rsidRPr="00754B50" w:rsidRDefault="00333F68" w:rsidP="004D154E">
          <w:pPr>
            <w:pStyle w:val="ListParagraph"/>
            <w:numPr>
              <w:ilvl w:val="0"/>
              <w:numId w:val="22"/>
            </w:numPr>
            <w:jc w:val="both"/>
            <w:rPr>
              <w:b/>
            </w:rPr>
          </w:pPr>
          <w:r>
            <w:t xml:space="preserve">Aloita tehtävä pysymällä ympyrän keskellä ja kerro, mistä aivan erityisesti isäntämaassa pidät. Etsi istuin ja kannusta keskellä jäänyttä osanottajaa esittämään oma väittämänsä. </w:t>
          </w:r>
        </w:p>
        <w:p w14:paraId="1B4ACE81" w14:textId="77777777" w:rsidR="00333F68" w:rsidRPr="00754B50" w:rsidRDefault="00333F68" w:rsidP="004D154E">
          <w:pPr>
            <w:pStyle w:val="ListParagraph"/>
            <w:numPr>
              <w:ilvl w:val="0"/>
              <w:numId w:val="22"/>
            </w:numPr>
            <w:jc w:val="both"/>
            <w:rPr>
              <w:b/>
            </w:rPr>
          </w:pPr>
          <w:r>
            <w:t xml:space="preserve">Kun kaikki osallistujat ovat saaneet vuoron (vuoroja voi olla useita riippuen ryhmän koosta), aloitetaan keskustelu ja tehdään lyhyt yleiskatsaus siitä, mistä isäntämaassa pidettiin eniten. </w:t>
          </w:r>
        </w:p>
        <w:p w14:paraId="1FE0E0BD" w14:textId="77777777" w:rsidR="00333F68" w:rsidRPr="00754B50" w:rsidRDefault="00333F68" w:rsidP="004D154E">
          <w:pPr>
            <w:pStyle w:val="ListParagraph"/>
            <w:ind w:left="1080"/>
            <w:jc w:val="both"/>
            <w:rPr>
              <w:b/>
            </w:rPr>
          </w:pPr>
        </w:p>
        <w:p w14:paraId="29977D37" w14:textId="290D54C5" w:rsidR="00005280" w:rsidRDefault="00005280" w:rsidP="004D154E">
          <w:pPr>
            <w:jc w:val="both"/>
          </w:pPr>
        </w:p>
        <w:p w14:paraId="7F79CB80" w14:textId="13F1E2FC" w:rsidR="004D154E" w:rsidRDefault="004D154E" w:rsidP="004D154E">
          <w:pPr>
            <w:jc w:val="both"/>
          </w:pPr>
        </w:p>
        <w:p w14:paraId="419D95BE" w14:textId="5A532893" w:rsidR="004D154E" w:rsidRDefault="004D154E" w:rsidP="004D154E">
          <w:pPr>
            <w:jc w:val="both"/>
          </w:pPr>
        </w:p>
        <w:p w14:paraId="43487B60" w14:textId="26F7C683" w:rsidR="004D154E" w:rsidRDefault="004D154E" w:rsidP="004D154E">
          <w:pPr>
            <w:jc w:val="both"/>
          </w:pPr>
        </w:p>
        <w:p w14:paraId="0A876383" w14:textId="70C5CA4A" w:rsidR="004D154E" w:rsidRDefault="004D154E" w:rsidP="004D154E">
          <w:pPr>
            <w:jc w:val="both"/>
          </w:pPr>
        </w:p>
        <w:p w14:paraId="6EEE5F88" w14:textId="35830AB7" w:rsidR="004D154E" w:rsidRDefault="004D154E" w:rsidP="004D154E">
          <w:pPr>
            <w:jc w:val="both"/>
          </w:pPr>
        </w:p>
        <w:p w14:paraId="7F3ED549" w14:textId="25B80EC0" w:rsidR="004D154E" w:rsidRDefault="004D154E" w:rsidP="004D154E">
          <w:pPr>
            <w:jc w:val="both"/>
          </w:pPr>
        </w:p>
        <w:p w14:paraId="211A9466" w14:textId="183EA465" w:rsidR="004D154E" w:rsidRDefault="004D154E" w:rsidP="004D154E">
          <w:pPr>
            <w:jc w:val="both"/>
          </w:pPr>
        </w:p>
        <w:p w14:paraId="36356825" w14:textId="77777777" w:rsidR="004D154E" w:rsidRDefault="004D154E" w:rsidP="004D154E">
          <w:pPr>
            <w:jc w:val="both"/>
            <w:rPr>
              <w:rFonts w:asciiTheme="majorHAnsi" w:eastAsiaTheme="majorEastAsia" w:hAnsiTheme="majorHAnsi" w:cstheme="majorBidi"/>
              <w:i/>
              <w:color w:val="000000" w:themeColor="text1"/>
            </w:rPr>
          </w:pPr>
        </w:p>
        <w:p w14:paraId="10712CE6" w14:textId="1FF20202" w:rsidR="001C321F" w:rsidRDefault="001C321F" w:rsidP="00AA0C81">
          <w:pPr>
            <w:pStyle w:val="Heading3"/>
            <w:numPr>
              <w:ilvl w:val="1"/>
              <w:numId w:val="15"/>
            </w:numPr>
            <w:ind w:left="426"/>
          </w:pPr>
          <w:bookmarkStart w:id="14" w:name="_Toc530270025"/>
          <w:r>
            <w:lastRenderedPageBreak/>
            <w:t>Harjoitus: Kulttuurienväliset esteet</w:t>
          </w:r>
          <w:bookmarkEnd w:id="14"/>
          <w:r>
            <w:t xml:space="preserve"> </w:t>
          </w:r>
        </w:p>
        <w:tbl>
          <w:tblPr>
            <w:tblStyle w:val="TableGrid"/>
            <w:tblW w:w="0" w:type="auto"/>
            <w:tblLook w:val="04A0" w:firstRow="1" w:lastRow="0" w:firstColumn="1" w:lastColumn="0" w:noHBand="0" w:noVBand="1"/>
          </w:tblPr>
          <w:tblGrid>
            <w:gridCol w:w="2079"/>
            <w:gridCol w:w="7543"/>
          </w:tblGrid>
          <w:tr w:rsidR="001A21BB" w14:paraId="4C8F73B2" w14:textId="77777777" w:rsidTr="005E3E6F">
            <w:tc>
              <w:tcPr>
                <w:tcW w:w="2093" w:type="dxa"/>
                <w:vAlign w:val="center"/>
              </w:tcPr>
              <w:p w14:paraId="4B6666E1" w14:textId="77777777" w:rsidR="001A21BB" w:rsidRDefault="001A21BB" w:rsidP="005E3E6F">
                <w:r>
                  <w:t>Kesto:</w:t>
                </w:r>
              </w:p>
            </w:tc>
            <w:tc>
              <w:tcPr>
                <w:tcW w:w="7654" w:type="dxa"/>
                <w:vAlign w:val="center"/>
              </w:tcPr>
              <w:p w14:paraId="3285A81F" w14:textId="12C15C04" w:rsidR="001A21BB" w:rsidRDefault="001A21BB" w:rsidP="005E3E6F">
                <w:r>
                  <w:t>60 minuuttia</w:t>
                </w:r>
              </w:p>
            </w:tc>
          </w:tr>
          <w:tr w:rsidR="001A21BB" w14:paraId="32C00A98" w14:textId="77777777" w:rsidTr="005E3E6F">
            <w:tc>
              <w:tcPr>
                <w:tcW w:w="2093" w:type="dxa"/>
                <w:vAlign w:val="center"/>
              </w:tcPr>
              <w:p w14:paraId="3656439D" w14:textId="77777777" w:rsidR="001A21BB" w:rsidRDefault="001A21BB" w:rsidP="005E3E6F">
                <w:r>
                  <w:t>Tarvittavat materiaalit:</w:t>
                </w:r>
              </w:p>
            </w:tc>
            <w:tc>
              <w:tcPr>
                <w:tcW w:w="7654" w:type="dxa"/>
                <w:vAlign w:val="center"/>
              </w:tcPr>
              <w:p w14:paraId="3C9D67F1" w14:textId="77777777" w:rsidR="004173CE" w:rsidRDefault="001A21BB" w:rsidP="005E3E6F">
                <w:r>
                  <w:t>Lehtiötaulu</w:t>
                </w:r>
              </w:p>
              <w:p w14:paraId="1258CFEB" w14:textId="77777777" w:rsidR="004173CE" w:rsidRDefault="004173CE" w:rsidP="005E3E6F">
                <w:r>
                  <w:t>Luentomoniste 1 - Kulttuurienväliset esteet (kullakin vihreä, keltainen ja punainen kortti).</w:t>
                </w:r>
              </w:p>
              <w:p w14:paraId="266CB09C" w14:textId="7A13A9CC" w:rsidR="001A21BB" w:rsidRDefault="004173CE" w:rsidP="005E3E6F">
                <w:r>
                  <w:t>Värillisiä ja mustia tusseja.</w:t>
                </w:r>
              </w:p>
            </w:tc>
          </w:tr>
        </w:tbl>
        <w:p w14:paraId="33DBCEF0" w14:textId="77777777" w:rsidR="001A21BB" w:rsidRDefault="001A21BB" w:rsidP="001C321F"/>
        <w:p w14:paraId="3ECAFB35" w14:textId="46BC0C8E" w:rsidR="00A9038A" w:rsidRDefault="00A9038A" w:rsidP="00D54117">
          <w:pPr>
            <w:rPr>
              <w:rFonts w:ascii="Calibri" w:hAnsi="Calibri" w:cs="Gotham Pro Light"/>
            </w:rPr>
          </w:pPr>
        </w:p>
        <w:p w14:paraId="782170C6" w14:textId="77777777" w:rsidR="00333F68" w:rsidRPr="00754B50" w:rsidRDefault="00DA166A" w:rsidP="004D154E">
          <w:pPr>
            <w:pStyle w:val="ListParagraph"/>
            <w:numPr>
              <w:ilvl w:val="0"/>
              <w:numId w:val="23"/>
            </w:numPr>
            <w:jc w:val="both"/>
            <w:rPr>
              <w:b/>
            </w:rPr>
          </w:pPr>
          <w:r>
            <w:rPr>
              <w:rFonts w:ascii="Calibri" w:hAnsi="Calibri"/>
            </w:rPr>
            <w:t xml:space="preserve">”Hämähäkinseittiä” käytetään kevennettäessä tunnelmaa esittelytilanteessa hauskalla tavalla. </w:t>
          </w:r>
          <w:r>
            <w:t>Aloita asettamalla fläppitauluja osallistujien ympärille ja anna jokaiselle osallistujalle yksi musta tussi.</w:t>
          </w:r>
        </w:p>
        <w:p w14:paraId="35F049A0" w14:textId="77777777" w:rsidR="00333F68" w:rsidRPr="00754B50" w:rsidRDefault="00333F68" w:rsidP="004D154E">
          <w:pPr>
            <w:pStyle w:val="ListParagraph"/>
            <w:numPr>
              <w:ilvl w:val="0"/>
              <w:numId w:val="23"/>
            </w:numPr>
            <w:jc w:val="both"/>
            <w:rPr>
              <w:b/>
            </w:rPr>
          </w:pPr>
          <w:r>
            <w:t xml:space="preserve">Pyydä osallistujia kirjoittamaan fläppitauluun niiden kulttuurienvälisen esteiden kuvaus, joita he kohtaavat markkinoille pääsyssä. </w:t>
          </w:r>
        </w:p>
        <w:p w14:paraId="5E4555F7" w14:textId="77777777" w:rsidR="00333F68" w:rsidRPr="00754B50" w:rsidRDefault="00333F68" w:rsidP="004D154E">
          <w:pPr>
            <w:pStyle w:val="ListParagraph"/>
            <w:numPr>
              <w:ilvl w:val="0"/>
              <w:numId w:val="23"/>
            </w:numPr>
            <w:jc w:val="both"/>
            <w:rPr>
              <w:b/>
            </w:rPr>
          </w:pPr>
          <w:r>
            <w:t>Selitä, että jokainen fläppitaulu voi sisältää vain yhden esteen, ja jos he haluavat merkitä lisää esteitä, he voivat käyttää uutta taulua.</w:t>
          </w:r>
        </w:p>
        <w:p w14:paraId="24FFD294" w14:textId="3BF912D0" w:rsidR="00333F68" w:rsidRPr="00754B50" w:rsidRDefault="00333F68" w:rsidP="004D154E">
          <w:pPr>
            <w:pStyle w:val="ListParagraph"/>
            <w:numPr>
              <w:ilvl w:val="0"/>
              <w:numId w:val="23"/>
            </w:numPr>
            <w:jc w:val="both"/>
            <w:rPr>
              <w:b/>
            </w:rPr>
          </w:pPr>
          <w:r>
            <w:t>Osallistujat voivat siirtyä yhdeltä taululta toiselle ja kirjoittaa omia esteitään sekä luke</w:t>
          </w:r>
          <w:r w:rsidR="00926725">
            <w:t>e</w:t>
          </w:r>
          <w:r>
            <w:t xml:space="preserve">, mitä muut osallistujat ovat kirjoittaneet, jotta vältetään toistoja. </w:t>
          </w:r>
        </w:p>
        <w:p w14:paraId="053E362F" w14:textId="77777777" w:rsidR="00333F68" w:rsidRPr="00754B50" w:rsidRDefault="00333F68" w:rsidP="004D154E">
          <w:pPr>
            <w:pStyle w:val="ListParagraph"/>
            <w:numPr>
              <w:ilvl w:val="0"/>
              <w:numId w:val="23"/>
            </w:numPr>
            <w:jc w:val="both"/>
            <w:rPr>
              <w:b/>
            </w:rPr>
          </w:pPr>
          <w:r>
            <w:t xml:space="preserve">Kerro osallistujille, että aikaa on viisi minuuttia ja muistuta heitä ajan kulumisesta kaksi minuuttia ennen määräajan päättymistä. </w:t>
          </w:r>
        </w:p>
        <w:p w14:paraId="3EB16850" w14:textId="77777777" w:rsidR="00333F68" w:rsidRPr="00754B50" w:rsidRDefault="00333F68" w:rsidP="004D154E">
          <w:pPr>
            <w:pStyle w:val="ListParagraph"/>
            <w:numPr>
              <w:ilvl w:val="0"/>
              <w:numId w:val="23"/>
            </w:numPr>
            <w:jc w:val="both"/>
            <w:rPr>
              <w:b/>
            </w:rPr>
          </w:pPr>
          <w:r>
            <w:t>Kun aika on kulunut umpeen, anna osallistujille kolme korttia, vihreä, keltainen ja punainen.</w:t>
          </w:r>
        </w:p>
        <w:p w14:paraId="36FBAA97" w14:textId="77777777" w:rsidR="00333F68" w:rsidRPr="00754B50" w:rsidRDefault="00333F68" w:rsidP="004D154E">
          <w:pPr>
            <w:pStyle w:val="ListParagraph"/>
            <w:numPr>
              <w:ilvl w:val="0"/>
              <w:numId w:val="23"/>
            </w:numPr>
            <w:jc w:val="both"/>
            <w:rPr>
              <w:b/>
            </w:rPr>
          </w:pPr>
          <w:r>
            <w:t>Ala käydä läpi osallistujien kirjoittamia esteitä tarkoituksena selvittää, missä määrin asia koetaan esteenä.</w:t>
          </w:r>
        </w:p>
        <w:p w14:paraId="6FCC416A" w14:textId="77777777" w:rsidR="00333F68" w:rsidRPr="00754B50" w:rsidRDefault="00333F68" w:rsidP="004D154E">
          <w:pPr>
            <w:pStyle w:val="ListParagraph"/>
            <w:numPr>
              <w:ilvl w:val="0"/>
              <w:numId w:val="23"/>
            </w:numPr>
            <w:jc w:val="both"/>
            <w:rPr>
              <w:b/>
            </w:rPr>
          </w:pPr>
          <w:r>
            <w:t xml:space="preserve">Selitä vihreän tarkoittavan, ettei estettä ole, keltaisen jonkinasteista estettä ja punaisen suurta estettä. </w:t>
          </w:r>
        </w:p>
        <w:p w14:paraId="09F66231" w14:textId="77777777" w:rsidR="00333F68" w:rsidRPr="00754B50" w:rsidRDefault="00333F68" w:rsidP="004D154E">
          <w:pPr>
            <w:pStyle w:val="ListParagraph"/>
            <w:numPr>
              <w:ilvl w:val="0"/>
              <w:numId w:val="23"/>
            </w:numPr>
            <w:jc w:val="both"/>
            <w:rPr>
              <w:b/>
            </w:rPr>
          </w:pPr>
          <w:r>
            <w:t xml:space="preserve">Jatka esittelemällä yksi este, ja kun osanottajat ovat näyttäneet korttinsa, käynnistä heidän kanssaan keskustelu kunkin esteen merkityksestä ja konkreettisesta sisällöstä. </w:t>
          </w:r>
        </w:p>
        <w:p w14:paraId="4C21ADD1" w14:textId="1AF5AFC7" w:rsidR="00333F68" w:rsidRPr="00754B50" w:rsidRDefault="00333F68" w:rsidP="004D154E">
          <w:pPr>
            <w:pStyle w:val="ListParagraph"/>
            <w:numPr>
              <w:ilvl w:val="0"/>
              <w:numId w:val="23"/>
            </w:numPr>
            <w:jc w:val="both"/>
            <w:rPr>
              <w:b/>
            </w:rPr>
          </w:pPr>
          <w:r>
            <w:t xml:space="preserve">Sitten voit antaa osallistujille värikkäitä tusseja ja pyytää heitä palaamaan esteisiin ja lisäämään kuhunkin tauluun mitä tahansa sellaista, jonka he kokevat voivan auttaa esteiden ylittämisessä. He voivat esimerkiksi lisätä tietoja auttavista järjestöistä, verkkosivustoista, sosiaalisesta tuesta jne. </w:t>
          </w:r>
        </w:p>
        <w:p w14:paraId="431617B9" w14:textId="005AB56F" w:rsidR="00333F68" w:rsidRPr="00754B50" w:rsidRDefault="00333F68" w:rsidP="004D154E">
          <w:pPr>
            <w:pStyle w:val="ListParagraph"/>
            <w:numPr>
              <w:ilvl w:val="0"/>
              <w:numId w:val="23"/>
            </w:numPr>
            <w:jc w:val="both"/>
            <w:rPr>
              <w:b/>
            </w:rPr>
          </w:pPr>
          <w:r>
            <w:t>Heillä on 15 minuuttia aikaa. Ilmoita ajan päättymisestä kaksi minuuttia etukäteen.</w:t>
          </w:r>
        </w:p>
        <w:p w14:paraId="74DF54B8" w14:textId="35BD90B9" w:rsidR="00005280" w:rsidRPr="00333F68" w:rsidRDefault="00333F68" w:rsidP="004D154E">
          <w:pPr>
            <w:pStyle w:val="ListParagraph"/>
            <w:numPr>
              <w:ilvl w:val="0"/>
              <w:numId w:val="23"/>
            </w:numPr>
            <w:jc w:val="both"/>
            <w:rPr>
              <w:b/>
            </w:rPr>
          </w:pPr>
          <w:r>
            <w:t>Pyydä osallistujia muodostamaan ympyrä, lue täytetyt fläppitaulut ja käynnistä keskustelu mahdollisista tavoista voittaa esteet. Tavoitteena on jakaa ulkoisia resursseja, tietoa ja ideoita samasta ryhmästä osallistujan kokemuksien perusteella.</w:t>
          </w:r>
          <w:r>
            <w:br w:type="page"/>
          </w:r>
        </w:p>
        <w:p w14:paraId="3710372F" w14:textId="54113A1F" w:rsidR="00DA166A" w:rsidRDefault="00333F68" w:rsidP="00DA166A">
          <w:pPr>
            <w:pStyle w:val="Heading3"/>
            <w:numPr>
              <w:ilvl w:val="1"/>
              <w:numId w:val="15"/>
            </w:numPr>
            <w:ind w:left="426"/>
          </w:pPr>
          <w:bookmarkStart w:id="15" w:name="_Toc530270026"/>
          <w:r>
            <w:lastRenderedPageBreak/>
            <w:t>Tunnelman keventäminen: Veistosmuseo</w:t>
          </w:r>
          <w:bookmarkEnd w:id="15"/>
        </w:p>
        <w:tbl>
          <w:tblPr>
            <w:tblStyle w:val="TableGrid"/>
            <w:tblW w:w="0" w:type="auto"/>
            <w:tblLook w:val="04A0" w:firstRow="1" w:lastRow="0" w:firstColumn="1" w:lastColumn="0" w:noHBand="0" w:noVBand="1"/>
          </w:tblPr>
          <w:tblGrid>
            <w:gridCol w:w="2073"/>
            <w:gridCol w:w="7549"/>
          </w:tblGrid>
          <w:tr w:rsidR="00254735" w14:paraId="6CB72AC2" w14:textId="77777777" w:rsidTr="005E3E6F">
            <w:tc>
              <w:tcPr>
                <w:tcW w:w="2093" w:type="dxa"/>
                <w:vAlign w:val="center"/>
              </w:tcPr>
              <w:p w14:paraId="05C6EE49" w14:textId="77777777" w:rsidR="00254735" w:rsidRDefault="00254735" w:rsidP="005E3E6F">
                <w:r>
                  <w:t>Kesto:</w:t>
                </w:r>
              </w:p>
            </w:tc>
            <w:tc>
              <w:tcPr>
                <w:tcW w:w="7654" w:type="dxa"/>
                <w:vAlign w:val="center"/>
              </w:tcPr>
              <w:p w14:paraId="3BB01234" w14:textId="5B0A2DBA" w:rsidR="00254735" w:rsidRDefault="00254735" w:rsidP="005E3E6F">
                <w:r>
                  <w:t>20 minuuttia</w:t>
                </w:r>
              </w:p>
            </w:tc>
          </w:tr>
        </w:tbl>
        <w:p w14:paraId="1B637349" w14:textId="77777777" w:rsidR="00DA166A" w:rsidRDefault="00DA166A" w:rsidP="00D54117">
          <w:pPr>
            <w:rPr>
              <w:rFonts w:ascii="Calibri" w:hAnsi="Calibri" w:cs="Gotham Pro Light"/>
            </w:rPr>
          </w:pPr>
        </w:p>
        <w:p w14:paraId="61FC71A0" w14:textId="798827E9" w:rsidR="00333F68" w:rsidRDefault="00333F68" w:rsidP="004D154E">
          <w:pPr>
            <w:jc w:val="both"/>
          </w:pPr>
          <w:r>
            <w:t>Tämä tehtävä perustuu sanattomaan viestintään. Kerro osallistujille, etteivät he saa puhua keskenään vaan käyttää eleitä, ääniä tai yksinkertaisia kehon liikkeitä.</w:t>
          </w:r>
        </w:p>
        <w:p w14:paraId="777011A6" w14:textId="77777777" w:rsidR="00333F68" w:rsidRPr="00333F68" w:rsidRDefault="00333F68" w:rsidP="004D154E">
          <w:pPr>
            <w:jc w:val="both"/>
            <w:rPr>
              <w:b/>
            </w:rPr>
          </w:pPr>
        </w:p>
        <w:p w14:paraId="2C9FFAD1" w14:textId="77777777" w:rsidR="00333F68" w:rsidRPr="00BB509F" w:rsidRDefault="00333F68" w:rsidP="004D154E">
          <w:pPr>
            <w:pStyle w:val="ListParagraph"/>
            <w:numPr>
              <w:ilvl w:val="0"/>
              <w:numId w:val="24"/>
            </w:numPr>
            <w:jc w:val="both"/>
            <w:rPr>
              <w:b/>
            </w:rPr>
          </w:pPr>
          <w:r>
            <w:t xml:space="preserve">Jaa henkilöt myös pareittain niin, että toinen on kuvanveistäjä ja toinen on veistos </w:t>
          </w:r>
        </w:p>
        <w:p w14:paraId="1065E8CA" w14:textId="77777777" w:rsidR="00333F68" w:rsidRPr="00754B50" w:rsidRDefault="00333F68" w:rsidP="004D154E">
          <w:pPr>
            <w:pStyle w:val="ListParagraph"/>
            <w:numPr>
              <w:ilvl w:val="0"/>
              <w:numId w:val="24"/>
            </w:numPr>
            <w:jc w:val="both"/>
            <w:rPr>
              <w:b/>
            </w:rPr>
          </w:pPr>
          <w:r>
            <w:t xml:space="preserve">Henkilöt, jotka esittävät veistosta, ovat ikään kuin ilman omaa tahtoa ja joutuvat seuraamaan ohjeita asennoista, äänistä, yksinkertaisista liikkeistä ja ilmeistä, joita kuvanveistäjä haluaa heille antaa.  </w:t>
          </w:r>
        </w:p>
        <w:p w14:paraId="30A03E16" w14:textId="77777777" w:rsidR="00333F68" w:rsidRPr="00754B50" w:rsidRDefault="00333F68" w:rsidP="004D154E">
          <w:pPr>
            <w:pStyle w:val="ListParagraph"/>
            <w:numPr>
              <w:ilvl w:val="0"/>
              <w:numId w:val="24"/>
            </w:numPr>
            <w:jc w:val="both"/>
            <w:rPr>
              <w:b/>
            </w:rPr>
          </w:pPr>
          <w:r>
            <w:t>Jokaisen kuvanveistäjän tehtävänä on luoda haluamansa veistos käyttämällä vapaasti teemaa, joka on osa isäntämaan kulttuuria. Osallistujat voivat valita muistomerkin, näyttelijän, muusikon, ruokaa yms.</w:t>
          </w:r>
        </w:p>
        <w:p w14:paraId="0E7AAE62" w14:textId="03FBF815" w:rsidR="00333F68" w:rsidRDefault="00333F68" w:rsidP="004D154E">
          <w:pPr>
            <w:pStyle w:val="ListParagraph"/>
            <w:numPr>
              <w:ilvl w:val="0"/>
              <w:numId w:val="24"/>
            </w:numPr>
            <w:jc w:val="both"/>
            <w:rPr>
              <w:b/>
            </w:rPr>
          </w:pPr>
          <w:r>
            <w:t>Kun kaikki ovat valmiit, veistokset jäävät paikoilleen. Kuvanveistäjät kääntyvät kohti muita veistoksia, tutkivat niitä ja yrittävät arvata, mitä ne esittävät. Kuvanveistäjät voi myös aktivoida veistoksia ja tarkistaa, kuuluko veistokseen liikettä heilauttamalla kättään sivuttaisella liikkeellä.  Kun veistokset on ”jäädytetty” paikoilleen, kuvanveistäjät kävelevät läpi "veistosmuseon” nähdäkseen, mitä ominaisuuksia sisältyy mihinkin veistokseen, jonka kohdetta he yrittävät arvata.  Kuvanveistäjä menee kunkin veistoksen eteen aloittaen edessään olevasta ja aktivoi veistoksen siirtyen hetken päästä seuraavan kohdalle.</w:t>
          </w:r>
        </w:p>
        <w:p w14:paraId="138097A8" w14:textId="77777777" w:rsidR="00333F68" w:rsidRPr="00754B50" w:rsidRDefault="00333F68" w:rsidP="004D154E">
          <w:pPr>
            <w:pStyle w:val="ListParagraph"/>
            <w:numPr>
              <w:ilvl w:val="0"/>
              <w:numId w:val="24"/>
            </w:numPr>
            <w:jc w:val="both"/>
            <w:rPr>
              <w:b/>
            </w:rPr>
          </w:pPr>
          <w:r>
            <w:t>Tämän kävelyn aikana käydään läpi koko veistosmuseo niin, että jokaisen veistoksen kohdalla on yksi kuvanveistäjä, joka aktivoi sen. Lopuksi kuvanveistäjät ovat käyneet läpi muut veistokset yksi kerrallaan.</w:t>
          </w:r>
        </w:p>
        <w:p w14:paraId="4746C865" w14:textId="77777777" w:rsidR="00333F68" w:rsidRPr="00754B50" w:rsidRDefault="00333F68" w:rsidP="004D154E">
          <w:pPr>
            <w:pStyle w:val="ListParagraph"/>
            <w:numPr>
              <w:ilvl w:val="0"/>
              <w:numId w:val="24"/>
            </w:numPr>
            <w:jc w:val="both"/>
            <w:rPr>
              <w:b/>
            </w:rPr>
          </w:pPr>
          <w:r>
            <w:t>Kun jokainen kuvanveistäjä on palannut alkuperäiselle paikalleen, hän vaihtaa paikkaa parinsa kanssa niin, että kuvanveistäjästä tulee veistos.</w:t>
          </w:r>
        </w:p>
        <w:p w14:paraId="0182A5A9" w14:textId="3A54150C" w:rsidR="00333F68" w:rsidRPr="00754B50" w:rsidRDefault="00254735" w:rsidP="004D154E">
          <w:pPr>
            <w:pStyle w:val="ListParagraph"/>
            <w:numPr>
              <w:ilvl w:val="0"/>
              <w:numId w:val="24"/>
            </w:numPr>
            <w:jc w:val="both"/>
            <w:rPr>
              <w:b/>
            </w:rPr>
          </w:pPr>
          <w:r>
            <w:t>Taas kunkin kuvanveistäjän tehtävänä on luoda haluamansa veistos. Taas veistokset pysyvät paikallaan ja kuvanveistäjät lähtevät liikkeelle yrittäen arvata, mitä ne esittävät.</w:t>
          </w:r>
        </w:p>
        <w:p w14:paraId="24586C1B" w14:textId="77777777" w:rsidR="00DA166A" w:rsidRDefault="00DA166A" w:rsidP="004D154E">
          <w:pPr>
            <w:jc w:val="both"/>
            <w:rPr>
              <w:rFonts w:ascii="Calibri" w:hAnsi="Calibri" w:cs="Gotham Pro Light"/>
            </w:rPr>
          </w:pPr>
        </w:p>
        <w:p w14:paraId="5248BC11" w14:textId="77777777" w:rsidR="00005280" w:rsidRDefault="00005280">
          <w:pPr>
            <w:rPr>
              <w:rFonts w:asciiTheme="majorHAnsi" w:eastAsiaTheme="majorEastAsia" w:hAnsiTheme="majorHAnsi" w:cstheme="majorBidi"/>
              <w:i/>
              <w:color w:val="000000" w:themeColor="text1"/>
            </w:rPr>
          </w:pPr>
          <w:r>
            <w:br w:type="page"/>
          </w:r>
        </w:p>
        <w:p w14:paraId="64F12C0B" w14:textId="4168DBB4" w:rsidR="00DA166A" w:rsidRPr="00DA166A" w:rsidRDefault="006A026A" w:rsidP="00AA0C81">
          <w:pPr>
            <w:pStyle w:val="Heading3"/>
            <w:numPr>
              <w:ilvl w:val="1"/>
              <w:numId w:val="15"/>
            </w:numPr>
            <w:ind w:left="426"/>
          </w:pPr>
          <w:bookmarkStart w:id="16" w:name="_Toc530270027"/>
          <w:r>
            <w:lastRenderedPageBreak/>
            <w:t>Harjoitus: Teatterifoorumi</w:t>
          </w:r>
          <w:bookmarkEnd w:id="16"/>
        </w:p>
        <w:tbl>
          <w:tblPr>
            <w:tblStyle w:val="TableGrid"/>
            <w:tblW w:w="0" w:type="auto"/>
            <w:tblLook w:val="04A0" w:firstRow="1" w:lastRow="0" w:firstColumn="1" w:lastColumn="0" w:noHBand="0" w:noVBand="1"/>
          </w:tblPr>
          <w:tblGrid>
            <w:gridCol w:w="2073"/>
            <w:gridCol w:w="7549"/>
          </w:tblGrid>
          <w:tr w:rsidR="00254735" w14:paraId="0CEFC644" w14:textId="77777777" w:rsidTr="005E3E6F">
            <w:tc>
              <w:tcPr>
                <w:tcW w:w="2093" w:type="dxa"/>
                <w:vAlign w:val="center"/>
              </w:tcPr>
              <w:p w14:paraId="431A858F" w14:textId="77777777" w:rsidR="00254735" w:rsidRDefault="00254735" w:rsidP="005E3E6F">
                <w:r>
                  <w:t>Kesto:</w:t>
                </w:r>
              </w:p>
            </w:tc>
            <w:tc>
              <w:tcPr>
                <w:tcW w:w="7654" w:type="dxa"/>
                <w:vAlign w:val="center"/>
              </w:tcPr>
              <w:p w14:paraId="6B829DE2" w14:textId="3DE11513" w:rsidR="00254735" w:rsidRDefault="00254735" w:rsidP="005E3E6F">
                <w:r>
                  <w:t>90 minuuttia</w:t>
                </w:r>
              </w:p>
            </w:tc>
          </w:tr>
        </w:tbl>
        <w:p w14:paraId="6A62412F" w14:textId="77777777" w:rsidR="00333F68" w:rsidRPr="00254735" w:rsidRDefault="00333F68" w:rsidP="00254735">
          <w:pPr>
            <w:rPr>
              <w:b/>
            </w:rPr>
          </w:pPr>
        </w:p>
        <w:p w14:paraId="566B8835" w14:textId="77777777" w:rsidR="00333F68" w:rsidRDefault="00333F68" w:rsidP="004D154E">
          <w:pPr>
            <w:pStyle w:val="ListParagraph"/>
            <w:numPr>
              <w:ilvl w:val="0"/>
              <w:numId w:val="25"/>
            </w:numPr>
            <w:jc w:val="both"/>
            <w:rPr>
              <w:b/>
            </w:rPr>
          </w:pPr>
          <w:r>
            <w:t>Jaa osallistujat satunnaisesti neljän hengen ryhmiin.</w:t>
          </w:r>
        </w:p>
        <w:p w14:paraId="765534D0" w14:textId="77777777" w:rsidR="00333F68" w:rsidRPr="00754B50" w:rsidRDefault="00333F68" w:rsidP="004D154E">
          <w:pPr>
            <w:pStyle w:val="ListParagraph"/>
            <w:numPr>
              <w:ilvl w:val="0"/>
              <w:numId w:val="25"/>
            </w:numPr>
            <w:jc w:val="both"/>
            <w:rPr>
              <w:b/>
            </w:rPr>
          </w:pPr>
          <w:r>
            <w:t xml:space="preserve">Jokainen alaryhmä istuu erillään muista alaryhmistä. </w:t>
          </w:r>
        </w:p>
        <w:p w14:paraId="3DD80E6B" w14:textId="77777777" w:rsidR="00333F68" w:rsidRDefault="00333F68" w:rsidP="004D154E">
          <w:pPr>
            <w:pStyle w:val="ListParagraph"/>
            <w:numPr>
              <w:ilvl w:val="0"/>
              <w:numId w:val="25"/>
            </w:numPr>
            <w:jc w:val="both"/>
            <w:rPr>
              <w:b/>
            </w:rPr>
          </w:pPr>
          <w:r>
            <w:t xml:space="preserve">Pyydä osallistujia kertomaan toisilleen omassa alaryhmässään tarina vaikeasta tilanteesta, jonka he ovat kohdanneet totutellessaan isäntämaahansa. </w:t>
          </w:r>
        </w:p>
        <w:p w14:paraId="24ADE648" w14:textId="1AFD1067" w:rsidR="00333F68" w:rsidRDefault="00333F68" w:rsidP="004D154E">
          <w:pPr>
            <w:pStyle w:val="ListParagraph"/>
            <w:numPr>
              <w:ilvl w:val="0"/>
              <w:numId w:val="25"/>
            </w:numPr>
            <w:jc w:val="both"/>
            <w:rPr>
              <w:b/>
            </w:rPr>
          </w:pPr>
          <w:r>
            <w:t xml:space="preserve">Kun olet jakanut heidän tarinansa, jokainen alaryhmään valitsee yhden tarinan neljästä omien kriteeriensä perusteella. Se voi olla esimerkiksi hauskin, vaikein tai yllättävin tarina jne. </w:t>
          </w:r>
        </w:p>
        <w:p w14:paraId="3E680F9B" w14:textId="77777777" w:rsidR="00333F68" w:rsidRDefault="00333F68" w:rsidP="004D154E">
          <w:pPr>
            <w:pStyle w:val="ListParagraph"/>
            <w:numPr>
              <w:ilvl w:val="0"/>
              <w:numId w:val="25"/>
            </w:numPr>
            <w:jc w:val="both"/>
            <w:rPr>
              <w:b/>
            </w:rPr>
          </w:pPr>
          <w:r>
            <w:t xml:space="preserve">Kun jokainen alaryhmä on valinnut tarinansa, heidän on laadittava siitä näytelmä ja esitettävä se lopuksi muille alaryhmille. Tätä varten heidän täytyy jakaa roolit, tehdä tarinasta näytelmä, valmistella kunkin roolin vuorosanat ja reaktiot. </w:t>
          </w:r>
        </w:p>
        <w:p w14:paraId="392B70AB" w14:textId="77777777" w:rsidR="00333F68" w:rsidRDefault="00333F68" w:rsidP="004D154E">
          <w:pPr>
            <w:pStyle w:val="ListParagraph"/>
            <w:numPr>
              <w:ilvl w:val="0"/>
              <w:numId w:val="25"/>
            </w:numPr>
            <w:jc w:val="both"/>
            <w:rPr>
              <w:b/>
            </w:rPr>
          </w:pPr>
          <w:r>
            <w:t xml:space="preserve">Heillä on 40 minuuttia aikaa jakaa tarinansa omalle alaryhmälle, valita jokin niistä ja harjoitella näytelmä. </w:t>
          </w:r>
        </w:p>
        <w:p w14:paraId="528E3546" w14:textId="77777777" w:rsidR="00333F68" w:rsidRDefault="00333F68" w:rsidP="004D154E">
          <w:pPr>
            <w:pStyle w:val="ListParagraph"/>
            <w:numPr>
              <w:ilvl w:val="0"/>
              <w:numId w:val="25"/>
            </w:numPr>
            <w:jc w:val="both"/>
            <w:rPr>
              <w:b/>
            </w:rPr>
          </w:pPr>
          <w:r>
            <w:t xml:space="preserve">Kun aika on kulunut umpeen, ensimmäinen alaryhmä alkaa esittää näytelmäänsä ja muut osallistujat katsovat sen ilman keskeytyksiä. </w:t>
          </w:r>
        </w:p>
        <w:p w14:paraId="349EA083" w14:textId="77777777" w:rsidR="00333F68" w:rsidRDefault="00333F68" w:rsidP="004D154E">
          <w:pPr>
            <w:pStyle w:val="ListParagraph"/>
            <w:numPr>
              <w:ilvl w:val="0"/>
              <w:numId w:val="25"/>
            </w:numPr>
            <w:jc w:val="both"/>
            <w:rPr>
              <w:b/>
            </w:rPr>
          </w:pPr>
          <w:r>
            <w:t>Kun ensimmäinen näytelmä päättyy, yleisö (joka koostuu muiden alaryhmien osallistujista) tekee ehdotuksia kyseisen tilanteen helpottamiseksi ja antaa omia ideoitaan keskustelemalla kouluttajan kanssa.</w:t>
          </w:r>
        </w:p>
        <w:p w14:paraId="44809283" w14:textId="77777777" w:rsidR="00333F68" w:rsidRDefault="00333F68" w:rsidP="004D154E">
          <w:pPr>
            <w:pStyle w:val="ListParagraph"/>
            <w:numPr>
              <w:ilvl w:val="0"/>
              <w:numId w:val="25"/>
            </w:numPr>
            <w:jc w:val="both"/>
            <w:rPr>
              <w:b/>
            </w:rPr>
          </w:pPr>
          <w:r>
            <w:t>He valitsevat yhden mahdollisen ratkaisun näytelmään lisäämällä tämän mahdollisen ratkaisun ja ehdotuksen tilanteen voittamiseksi.</w:t>
          </w:r>
        </w:p>
        <w:p w14:paraId="13818C07" w14:textId="77777777" w:rsidR="00333F68" w:rsidRDefault="00333F68" w:rsidP="004D154E">
          <w:pPr>
            <w:pStyle w:val="ListParagraph"/>
            <w:numPr>
              <w:ilvl w:val="0"/>
              <w:numId w:val="25"/>
            </w:numPr>
            <w:jc w:val="both"/>
            <w:rPr>
              <w:b/>
            </w:rPr>
          </w:pPr>
          <w:r>
            <w:t>Kun näytelmä esitetään ratkaisun kanssa, roolipelaajat ja yleisö antavat palautetta ratkaisusta tai ehdottavat toisenlaista ratkaisua.</w:t>
          </w:r>
        </w:p>
        <w:p w14:paraId="6BE59340" w14:textId="77777777" w:rsidR="00333F68" w:rsidRDefault="00333F68" w:rsidP="004D154E">
          <w:pPr>
            <w:pStyle w:val="ListParagraph"/>
            <w:numPr>
              <w:ilvl w:val="0"/>
              <w:numId w:val="25"/>
            </w:numPr>
            <w:jc w:val="both"/>
            <w:rPr>
              <w:b/>
            </w:rPr>
          </w:pPr>
          <w:r>
            <w:t>Kaikki muut alaryhmät toistavat yllä esitetyn menettelyn.</w:t>
          </w:r>
        </w:p>
        <w:p w14:paraId="614EEC9E" w14:textId="77777777" w:rsidR="00333F68" w:rsidRDefault="00333F68" w:rsidP="004D154E">
          <w:pPr>
            <w:pStyle w:val="ListParagraph"/>
            <w:ind w:left="1080"/>
            <w:jc w:val="both"/>
            <w:rPr>
              <w:b/>
            </w:rPr>
          </w:pPr>
        </w:p>
        <w:p w14:paraId="2BD858AB" w14:textId="77777777" w:rsidR="00333F68" w:rsidRDefault="00333F68" w:rsidP="00333F68">
          <w:pPr>
            <w:pStyle w:val="ListParagraph"/>
            <w:ind w:left="1080"/>
            <w:rPr>
              <w:b/>
            </w:rPr>
          </w:pPr>
        </w:p>
        <w:p w14:paraId="38FAFA34" w14:textId="77777777" w:rsidR="00DA166A" w:rsidRPr="008C5C2B" w:rsidRDefault="00DA166A" w:rsidP="00D54117"/>
        <w:p w14:paraId="3CA4E54E" w14:textId="77777777" w:rsidR="00005280" w:rsidRDefault="00005280">
          <w:r>
            <w:br w:type="page"/>
          </w:r>
        </w:p>
        <w:p w14:paraId="7656C89D" w14:textId="41611D45" w:rsidR="00495B4B" w:rsidRPr="00254735" w:rsidRDefault="00495B4B" w:rsidP="00254735">
          <w:pPr>
            <w:pStyle w:val="Heading3"/>
            <w:numPr>
              <w:ilvl w:val="1"/>
              <w:numId w:val="15"/>
            </w:numPr>
            <w:ind w:left="426"/>
          </w:pPr>
          <w:bookmarkStart w:id="17" w:name="_Toc530270028"/>
          <w:r>
            <w:lastRenderedPageBreak/>
            <w:t>Päättäminen ja istunnon arviointi</w:t>
          </w:r>
          <w:bookmarkEnd w:id="17"/>
          <w:r>
            <w:rPr>
              <w:b/>
            </w:rPr>
            <w:t xml:space="preserve"> </w:t>
          </w:r>
        </w:p>
        <w:tbl>
          <w:tblPr>
            <w:tblStyle w:val="TableGrid"/>
            <w:tblW w:w="0" w:type="auto"/>
            <w:tblLook w:val="04A0" w:firstRow="1" w:lastRow="0" w:firstColumn="1" w:lastColumn="0" w:noHBand="0" w:noVBand="1"/>
          </w:tblPr>
          <w:tblGrid>
            <w:gridCol w:w="2079"/>
            <w:gridCol w:w="7543"/>
          </w:tblGrid>
          <w:tr w:rsidR="00254735" w14:paraId="675AE4DE" w14:textId="77777777" w:rsidTr="005E3E6F">
            <w:tc>
              <w:tcPr>
                <w:tcW w:w="2093" w:type="dxa"/>
                <w:vAlign w:val="center"/>
              </w:tcPr>
              <w:p w14:paraId="2FCCA847" w14:textId="77777777" w:rsidR="00254735" w:rsidRDefault="00254735" w:rsidP="005E3E6F">
                <w:r>
                  <w:t>Kesto:</w:t>
                </w:r>
              </w:p>
            </w:tc>
            <w:tc>
              <w:tcPr>
                <w:tcW w:w="7654" w:type="dxa"/>
                <w:vAlign w:val="center"/>
              </w:tcPr>
              <w:p w14:paraId="59608854" w14:textId="14E1D008" w:rsidR="00254735" w:rsidRDefault="00254735" w:rsidP="005E3E6F">
                <w:r>
                  <w:t>10 minuuttia</w:t>
                </w:r>
              </w:p>
            </w:tc>
          </w:tr>
          <w:tr w:rsidR="00254735" w14:paraId="26E8BAA1" w14:textId="77777777" w:rsidTr="005E3E6F">
            <w:tc>
              <w:tcPr>
                <w:tcW w:w="2093" w:type="dxa"/>
                <w:vAlign w:val="center"/>
              </w:tcPr>
              <w:p w14:paraId="250AF723" w14:textId="77777777" w:rsidR="00254735" w:rsidRDefault="00254735" w:rsidP="005E3E6F">
                <w:r>
                  <w:t>Tarvittavat materiaalit:</w:t>
                </w:r>
              </w:p>
            </w:tc>
            <w:tc>
              <w:tcPr>
                <w:tcW w:w="7654" w:type="dxa"/>
                <w:vAlign w:val="center"/>
              </w:tcPr>
              <w:p w14:paraId="22580C9D" w14:textId="7BAC9BF1" w:rsidR="00254735" w:rsidRDefault="00254735" w:rsidP="005E3E6F">
                <w:r>
                  <w:t>Luentomoniste 2 - Istunnon arviointilomake</w:t>
                </w:r>
              </w:p>
            </w:tc>
          </w:tr>
        </w:tbl>
        <w:p w14:paraId="7A5B2A70" w14:textId="77777777" w:rsidR="00495B4B" w:rsidRPr="005E6E63" w:rsidRDefault="00495B4B" w:rsidP="005E6E63">
          <w:pPr>
            <w:spacing w:line="276" w:lineRule="auto"/>
            <w:rPr>
              <w:b/>
            </w:rPr>
          </w:pPr>
        </w:p>
        <w:p w14:paraId="241F5F82" w14:textId="248923B4" w:rsidR="006A026A" w:rsidRDefault="006A026A" w:rsidP="004D154E">
          <w:pPr>
            <w:spacing w:line="276" w:lineRule="auto"/>
            <w:jc w:val="both"/>
            <w:rPr>
              <w:b/>
            </w:rPr>
          </w:pPr>
          <w:bookmarkStart w:id="18" w:name="_GoBack"/>
          <w:r>
            <w:t xml:space="preserve">Moduulin arviointi tehdään epämuodollisesti. </w:t>
          </w:r>
        </w:p>
        <w:p w14:paraId="629FC748" w14:textId="77777777" w:rsidR="006A026A" w:rsidRDefault="006A026A" w:rsidP="004D154E">
          <w:pPr>
            <w:spacing w:line="276" w:lineRule="auto"/>
            <w:jc w:val="both"/>
          </w:pPr>
          <w:r>
            <w:t>Kouluttaja kehottaa osallistujia jakautumaan kahdelle seinälle tai jäämään välille sen mukaan, kuinka tyytyväisiä he olivat moduuliin ja annettuun tehtävään. Oikea seinä on nimeltään "Olen täysin samaa mieltä” ja vasen seinä (edessä) nimeltään "Täysin eri mieltä”. Kahden seinän väliin luodaan kuvitteellinen viiva, jossa on eri asteita.</w:t>
          </w:r>
        </w:p>
        <w:p w14:paraId="26ACF2D2" w14:textId="77777777" w:rsidR="006A026A" w:rsidRPr="00F7436D" w:rsidRDefault="006A026A" w:rsidP="004D154E">
          <w:pPr>
            <w:pStyle w:val="ListParagraph"/>
            <w:numPr>
              <w:ilvl w:val="0"/>
              <w:numId w:val="26"/>
            </w:numPr>
            <w:spacing w:line="276" w:lineRule="auto"/>
            <w:jc w:val="both"/>
            <w:rPr>
              <w:b/>
            </w:rPr>
          </w:pPr>
          <w:r>
            <w:t>Selitä osallistujille kahden seinän ja kuvitteellisen linjan merkitys.</w:t>
          </w:r>
        </w:p>
        <w:p w14:paraId="53EC17B6" w14:textId="77777777" w:rsidR="006A026A" w:rsidRPr="004F730A" w:rsidRDefault="006A026A" w:rsidP="004D154E">
          <w:pPr>
            <w:pStyle w:val="ListParagraph"/>
            <w:numPr>
              <w:ilvl w:val="0"/>
              <w:numId w:val="26"/>
            </w:numPr>
            <w:spacing w:line="276" w:lineRule="auto"/>
            <w:jc w:val="both"/>
            <w:rPr>
              <w:b/>
            </w:rPr>
          </w:pPr>
          <w:r>
            <w:t>Pyydä heitä sijoittumaan sen mukaan, mitä mieltä he ovat moduulista.</w:t>
          </w:r>
        </w:p>
        <w:p w14:paraId="23568E84" w14:textId="77777777" w:rsidR="006A026A" w:rsidRPr="004F730A" w:rsidRDefault="006A026A" w:rsidP="004D154E">
          <w:pPr>
            <w:pStyle w:val="ListParagraph"/>
            <w:numPr>
              <w:ilvl w:val="0"/>
              <w:numId w:val="26"/>
            </w:numPr>
            <w:spacing w:line="276" w:lineRule="auto"/>
            <w:jc w:val="both"/>
            <w:rPr>
              <w:b/>
            </w:rPr>
          </w:pPr>
          <w:r>
            <w:t>Kerro eri väittämiä moduulista ja odota, että kaikki osallistujat sijoittuvat paikalleen arvionsa mukaan. Jatka sitten seuraavaan kohtaan.</w:t>
          </w:r>
        </w:p>
        <w:p w14:paraId="4AA618EC" w14:textId="77777777" w:rsidR="006A026A" w:rsidRPr="00C85BE6" w:rsidRDefault="006A026A" w:rsidP="004D154E">
          <w:pPr>
            <w:pStyle w:val="ListParagraph"/>
            <w:numPr>
              <w:ilvl w:val="0"/>
              <w:numId w:val="26"/>
            </w:numPr>
            <w:spacing w:line="276" w:lineRule="auto"/>
            <w:jc w:val="both"/>
            <w:rPr>
              <w:b/>
            </w:rPr>
          </w:pPr>
          <w:r>
            <w:t xml:space="preserve">Arvioitavia seikkoja ovat seuraavat: </w:t>
          </w:r>
        </w:p>
        <w:p w14:paraId="6116EDB3" w14:textId="77777777" w:rsidR="006A026A" w:rsidRPr="00F7436D" w:rsidRDefault="006A026A" w:rsidP="004D154E">
          <w:pPr>
            <w:pStyle w:val="ListParagraph"/>
            <w:numPr>
              <w:ilvl w:val="0"/>
              <w:numId w:val="27"/>
            </w:numPr>
            <w:spacing w:line="276" w:lineRule="auto"/>
            <w:jc w:val="both"/>
            <w:rPr>
              <w:b/>
            </w:rPr>
          </w:pPr>
          <w:r>
            <w:t>Tunnelma</w:t>
          </w:r>
        </w:p>
        <w:p w14:paraId="47A9CF4F" w14:textId="77777777" w:rsidR="006A026A" w:rsidRPr="00F7436D" w:rsidRDefault="006A026A" w:rsidP="004D154E">
          <w:pPr>
            <w:pStyle w:val="ListParagraph"/>
            <w:numPr>
              <w:ilvl w:val="0"/>
              <w:numId w:val="27"/>
            </w:numPr>
            <w:spacing w:line="276" w:lineRule="auto"/>
            <w:jc w:val="both"/>
            <w:rPr>
              <w:b/>
            </w:rPr>
          </w:pPr>
          <w:r>
            <w:t>Logistiikka</w:t>
          </w:r>
        </w:p>
        <w:p w14:paraId="5882D706" w14:textId="77777777" w:rsidR="006A026A" w:rsidRPr="00F7436D" w:rsidRDefault="006A026A" w:rsidP="004D154E">
          <w:pPr>
            <w:pStyle w:val="ListParagraph"/>
            <w:numPr>
              <w:ilvl w:val="0"/>
              <w:numId w:val="27"/>
            </w:numPr>
            <w:spacing w:line="276" w:lineRule="auto"/>
            <w:jc w:val="both"/>
            <w:rPr>
              <w:b/>
            </w:rPr>
          </w:pPr>
          <w:r>
            <w:t>Ajan jakaminen</w:t>
          </w:r>
        </w:p>
        <w:p w14:paraId="2E7FEC67" w14:textId="77777777" w:rsidR="006A026A" w:rsidRDefault="006A026A" w:rsidP="004D154E">
          <w:pPr>
            <w:pStyle w:val="ListParagraph"/>
            <w:numPr>
              <w:ilvl w:val="0"/>
              <w:numId w:val="27"/>
            </w:numPr>
            <w:spacing w:line="276" w:lineRule="auto"/>
            <w:jc w:val="both"/>
            <w:rPr>
              <w:b/>
            </w:rPr>
          </w:pPr>
          <w:r>
            <w:t>Tapahtumapaikka</w:t>
          </w:r>
        </w:p>
        <w:p w14:paraId="7C9D027B" w14:textId="77777777" w:rsidR="006A026A" w:rsidRPr="00F7436D" w:rsidRDefault="006A026A" w:rsidP="004D154E">
          <w:pPr>
            <w:pStyle w:val="ListParagraph"/>
            <w:numPr>
              <w:ilvl w:val="0"/>
              <w:numId w:val="27"/>
            </w:numPr>
            <w:spacing w:line="276" w:lineRule="auto"/>
            <w:jc w:val="both"/>
            <w:rPr>
              <w:b/>
            </w:rPr>
          </w:pPr>
          <w:r>
            <w:t>Kouluttaja</w:t>
          </w:r>
        </w:p>
        <w:p w14:paraId="2E752B6F" w14:textId="77777777" w:rsidR="006A026A" w:rsidRDefault="006A026A" w:rsidP="004D154E">
          <w:pPr>
            <w:pStyle w:val="ListParagraph"/>
            <w:numPr>
              <w:ilvl w:val="0"/>
              <w:numId w:val="27"/>
            </w:numPr>
            <w:spacing w:line="276" w:lineRule="auto"/>
            <w:jc w:val="both"/>
            <w:rPr>
              <w:b/>
            </w:rPr>
          </w:pPr>
          <w:r>
            <w:t>Tehtävät (sisältö, omaperäisyys, hyödyllisyys, organisointi, saadut tiedot, kiinnostavuus)</w:t>
          </w:r>
        </w:p>
        <w:p w14:paraId="601019D0" w14:textId="4B605520" w:rsidR="006A026A" w:rsidRDefault="006A026A" w:rsidP="004D154E">
          <w:pPr>
            <w:pStyle w:val="ListParagraph"/>
            <w:numPr>
              <w:ilvl w:val="0"/>
              <w:numId w:val="26"/>
            </w:numPr>
            <w:spacing w:line="276" w:lineRule="auto"/>
            <w:jc w:val="both"/>
          </w:pPr>
          <w:r>
            <w:t>Pyydä lopuksi osanottajia antamaan kommenttejaan ja kertomaan mielipiteensä vapaasti ja keskustele heidän kanssaan vielä lyhyesti.</w:t>
          </w:r>
        </w:p>
        <w:p w14:paraId="6AD36897" w14:textId="7B249A05" w:rsidR="00254735" w:rsidRDefault="00254735" w:rsidP="004D154E">
          <w:pPr>
            <w:spacing w:line="276" w:lineRule="auto"/>
            <w:jc w:val="both"/>
            <w:rPr>
              <w:b/>
            </w:rPr>
          </w:pPr>
        </w:p>
        <w:p w14:paraId="4635ACA0" w14:textId="4CADFBE3" w:rsidR="00254735" w:rsidRDefault="00254735" w:rsidP="004D154E">
          <w:pPr>
            <w:spacing w:line="276" w:lineRule="auto"/>
            <w:jc w:val="both"/>
            <w:rPr>
              <w:b/>
            </w:rPr>
          </w:pPr>
          <w:r>
            <w:rPr>
              <w:b/>
            </w:rPr>
            <w:t xml:space="preserve">Tämä harjoitus ei korvaa ARVIOINTILOMAKETTA, vaan osallistujien tulee MYÖS täyttää luentomoniste </w:t>
          </w:r>
          <w:bookmarkEnd w:id="18"/>
          <w:r>
            <w:rPr>
              <w:b/>
            </w:rPr>
            <w:t xml:space="preserve">2 </w:t>
          </w:r>
          <w:r w:rsidR="00B149A0">
            <w:rPr>
              <w:b/>
            </w:rPr>
            <w:t>–</w:t>
          </w:r>
          <w:r>
            <w:rPr>
              <w:b/>
            </w:rPr>
            <w:t xml:space="preserve"> </w:t>
          </w:r>
          <w:r w:rsidR="00F45564">
            <w:rPr>
              <w:b/>
            </w:rPr>
            <w:t>A</w:t>
          </w:r>
          <w:r>
            <w:rPr>
              <w:b/>
            </w:rPr>
            <w:t>rviointilomake</w:t>
          </w:r>
        </w:p>
        <w:p w14:paraId="63062517" w14:textId="77777777" w:rsidR="00B149A0" w:rsidRDefault="00B149A0" w:rsidP="00254735">
          <w:pPr>
            <w:spacing w:line="276" w:lineRule="auto"/>
            <w:rPr>
              <w:b/>
            </w:rPr>
          </w:pPr>
        </w:p>
        <w:p w14:paraId="49A50FA0" w14:textId="77777777" w:rsidR="00B149A0" w:rsidRDefault="00B149A0" w:rsidP="00254735">
          <w:pPr>
            <w:spacing w:line="276" w:lineRule="auto"/>
            <w:rPr>
              <w:b/>
            </w:rPr>
          </w:pPr>
        </w:p>
        <w:p w14:paraId="5C5556FF" w14:textId="77777777" w:rsidR="00B149A0" w:rsidRDefault="00B149A0" w:rsidP="00254735">
          <w:pPr>
            <w:spacing w:line="276" w:lineRule="auto"/>
            <w:rPr>
              <w:b/>
            </w:rPr>
          </w:pPr>
        </w:p>
        <w:p w14:paraId="50F767BA" w14:textId="77777777" w:rsidR="00B149A0" w:rsidRDefault="00B149A0" w:rsidP="00254735">
          <w:pPr>
            <w:spacing w:line="276" w:lineRule="auto"/>
            <w:rPr>
              <w:b/>
            </w:rPr>
          </w:pPr>
        </w:p>
        <w:p w14:paraId="3E532469" w14:textId="77777777" w:rsidR="00B149A0" w:rsidRDefault="00B149A0" w:rsidP="00254735">
          <w:pPr>
            <w:spacing w:line="276" w:lineRule="auto"/>
            <w:rPr>
              <w:b/>
            </w:rPr>
          </w:pPr>
        </w:p>
        <w:p w14:paraId="16A8A1D2" w14:textId="77777777" w:rsidR="00B149A0" w:rsidRDefault="00B149A0" w:rsidP="00254735">
          <w:pPr>
            <w:spacing w:line="276" w:lineRule="auto"/>
            <w:rPr>
              <w:b/>
            </w:rPr>
          </w:pPr>
        </w:p>
        <w:p w14:paraId="5E54A850" w14:textId="77777777" w:rsidR="00B149A0" w:rsidRDefault="00B149A0" w:rsidP="00254735">
          <w:pPr>
            <w:spacing w:line="276" w:lineRule="auto"/>
            <w:rPr>
              <w:b/>
            </w:rPr>
          </w:pPr>
        </w:p>
        <w:p w14:paraId="70C9F9A6" w14:textId="77777777" w:rsidR="00B149A0" w:rsidRDefault="00B149A0" w:rsidP="00254735">
          <w:pPr>
            <w:spacing w:line="276" w:lineRule="auto"/>
            <w:rPr>
              <w:b/>
            </w:rPr>
          </w:pPr>
        </w:p>
        <w:p w14:paraId="0F7B476C" w14:textId="77777777" w:rsidR="00B149A0" w:rsidRDefault="00B149A0" w:rsidP="00254735">
          <w:pPr>
            <w:spacing w:line="276" w:lineRule="auto"/>
            <w:rPr>
              <w:b/>
            </w:rPr>
          </w:pPr>
        </w:p>
        <w:p w14:paraId="076FC64A" w14:textId="77777777" w:rsidR="00B149A0" w:rsidRDefault="00B149A0" w:rsidP="00254735">
          <w:pPr>
            <w:spacing w:line="276" w:lineRule="auto"/>
            <w:rPr>
              <w:b/>
            </w:rPr>
          </w:pPr>
        </w:p>
        <w:p w14:paraId="6616C65E" w14:textId="77777777" w:rsidR="00B149A0" w:rsidRDefault="00B149A0" w:rsidP="00254735">
          <w:pPr>
            <w:spacing w:line="276" w:lineRule="auto"/>
            <w:rPr>
              <w:b/>
            </w:rPr>
          </w:pPr>
        </w:p>
        <w:p w14:paraId="12C4FAEA" w14:textId="77777777" w:rsidR="00B149A0" w:rsidRDefault="00B149A0" w:rsidP="00254735">
          <w:pPr>
            <w:spacing w:line="276" w:lineRule="auto"/>
            <w:rPr>
              <w:b/>
            </w:rPr>
          </w:pPr>
        </w:p>
        <w:p w14:paraId="29DA92AA" w14:textId="632F56A6" w:rsidR="00B149A0" w:rsidRDefault="00B149A0">
          <w:pPr>
            <w:rPr>
              <w:b/>
            </w:rPr>
          </w:pPr>
          <w:r>
            <w:rPr>
              <w:b/>
            </w:rPr>
            <w:br w:type="page"/>
          </w:r>
        </w:p>
        <w:p w14:paraId="3ADBDCDE" w14:textId="23FEBCCA" w:rsidR="00A47DCF" w:rsidRDefault="00A215BC" w:rsidP="00A215BC">
          <w:pPr>
            <w:pStyle w:val="Heading2"/>
            <w:numPr>
              <w:ilvl w:val="0"/>
              <w:numId w:val="15"/>
            </w:numPr>
            <w:ind w:left="426"/>
          </w:pPr>
          <w:bookmarkStart w:id="19" w:name="_Toc530270029"/>
          <w:r>
            <w:lastRenderedPageBreak/>
            <w:t>Lisätietoa</w:t>
          </w:r>
          <w:bookmarkEnd w:id="19"/>
        </w:p>
        <w:p w14:paraId="1FB500D3" w14:textId="77777777" w:rsidR="00A47DCF" w:rsidRDefault="006C3002" w:rsidP="00A47DCF">
          <w:pPr>
            <w:numPr>
              <w:ilvl w:val="0"/>
              <w:numId w:val="31"/>
            </w:numPr>
            <w:pBdr>
              <w:top w:val="nil"/>
              <w:left w:val="nil"/>
              <w:bottom w:val="nil"/>
              <w:right w:val="nil"/>
              <w:between w:val="nil"/>
            </w:pBdr>
            <w:spacing w:line="276" w:lineRule="auto"/>
            <w:ind w:left="426" w:hanging="142"/>
            <w:contextualSpacing/>
          </w:pPr>
          <w:hyperlink r:id="rId10">
            <w:r w:rsidR="00A47DCF">
              <w:rPr>
                <w:rFonts w:ascii="Calibri" w:eastAsia="Calibri" w:hAnsi="Calibri" w:cs="Calibri"/>
                <w:color w:val="0563C1"/>
                <w:u w:val="single"/>
              </w:rPr>
              <w:t>www.ariadne4art.eu</w:t>
            </w:r>
          </w:hyperlink>
          <w:r w:rsidR="00A47DCF">
            <w:rPr>
              <w:rFonts w:ascii="Calibri" w:eastAsia="Calibri" w:hAnsi="Calibri" w:cs="Calibri"/>
              <w:color w:val="000000"/>
            </w:rPr>
            <w:t xml:space="preserve"> </w:t>
          </w:r>
        </w:p>
        <w:p w14:paraId="7DED5FC3" w14:textId="77777777" w:rsidR="00A47DCF" w:rsidRDefault="006C3002" w:rsidP="00A47DCF">
          <w:pPr>
            <w:numPr>
              <w:ilvl w:val="0"/>
              <w:numId w:val="31"/>
            </w:numPr>
            <w:pBdr>
              <w:top w:val="nil"/>
              <w:left w:val="nil"/>
              <w:bottom w:val="nil"/>
              <w:right w:val="nil"/>
              <w:between w:val="nil"/>
            </w:pBdr>
            <w:spacing w:line="276" w:lineRule="auto"/>
            <w:ind w:left="426" w:hanging="142"/>
            <w:contextualSpacing/>
          </w:pPr>
          <w:hyperlink r:id="rId11">
            <w:r w:rsidR="00A47DCF">
              <w:rPr>
                <w:rFonts w:ascii="Calibri" w:eastAsia="Calibri" w:hAnsi="Calibri" w:cs="Calibri"/>
                <w:color w:val="0563C1"/>
                <w:u w:val="single"/>
              </w:rPr>
              <w:t>www.momaptool.eu</w:t>
            </w:r>
          </w:hyperlink>
          <w:r w:rsidR="00A47DCF">
            <w:rPr>
              <w:rFonts w:ascii="Calibri" w:eastAsia="Calibri" w:hAnsi="Calibri" w:cs="Calibri"/>
              <w:color w:val="000000"/>
            </w:rPr>
            <w:t xml:space="preserve">   </w:t>
          </w:r>
        </w:p>
        <w:p w14:paraId="167FB620" w14:textId="77777777" w:rsidR="00A47DCF" w:rsidRDefault="006C3002" w:rsidP="00A47DCF">
          <w:pPr>
            <w:numPr>
              <w:ilvl w:val="0"/>
              <w:numId w:val="31"/>
            </w:numPr>
            <w:pBdr>
              <w:top w:val="nil"/>
              <w:left w:val="nil"/>
              <w:bottom w:val="nil"/>
              <w:right w:val="nil"/>
              <w:between w:val="nil"/>
            </w:pBdr>
            <w:spacing w:line="276" w:lineRule="auto"/>
            <w:ind w:left="426" w:hanging="142"/>
            <w:contextualSpacing/>
          </w:pPr>
          <w:hyperlink r:id="rId12">
            <w:r w:rsidR="00A47DCF">
              <w:rPr>
                <w:rFonts w:ascii="Calibri" w:eastAsia="Calibri" w:hAnsi="Calibri" w:cs="Calibri"/>
                <w:color w:val="0563C1"/>
                <w:u w:val="single"/>
              </w:rPr>
              <w:t>https://www.youtube.com/watch?v=mYxdg9ywwMU&amp;t=65s</w:t>
            </w:r>
          </w:hyperlink>
          <w:r w:rsidR="00A47DCF">
            <w:rPr>
              <w:rFonts w:ascii="Calibri" w:eastAsia="Calibri" w:hAnsi="Calibri" w:cs="Calibri"/>
              <w:color w:val="000000"/>
            </w:rPr>
            <w:t xml:space="preserve"> </w:t>
          </w:r>
        </w:p>
        <w:p w14:paraId="3C7AADE3" w14:textId="77777777" w:rsidR="00A47DCF" w:rsidRDefault="006C3002" w:rsidP="00A47DCF">
          <w:pPr>
            <w:numPr>
              <w:ilvl w:val="0"/>
              <w:numId w:val="31"/>
            </w:numPr>
            <w:pBdr>
              <w:top w:val="nil"/>
              <w:left w:val="nil"/>
              <w:bottom w:val="nil"/>
              <w:right w:val="nil"/>
              <w:between w:val="nil"/>
            </w:pBdr>
            <w:spacing w:line="276" w:lineRule="auto"/>
            <w:ind w:left="426" w:hanging="142"/>
            <w:contextualSpacing/>
          </w:pPr>
          <w:hyperlink r:id="rId13">
            <w:r w:rsidR="00A47DCF">
              <w:rPr>
                <w:rFonts w:ascii="Calibri" w:eastAsia="Calibri" w:hAnsi="Calibri" w:cs="Calibri"/>
                <w:color w:val="0563C1"/>
                <w:u w:val="single"/>
              </w:rPr>
              <w:t>www.femigrants.org</w:t>
            </w:r>
          </w:hyperlink>
        </w:p>
        <w:p w14:paraId="496DA326" w14:textId="77777777" w:rsidR="00A47DCF" w:rsidRDefault="006C3002" w:rsidP="00A47DCF">
          <w:pPr>
            <w:numPr>
              <w:ilvl w:val="0"/>
              <w:numId w:val="31"/>
            </w:numPr>
            <w:pBdr>
              <w:top w:val="nil"/>
              <w:left w:val="nil"/>
              <w:bottom w:val="nil"/>
              <w:right w:val="nil"/>
              <w:between w:val="nil"/>
            </w:pBdr>
            <w:spacing w:line="276" w:lineRule="auto"/>
            <w:ind w:left="426" w:hanging="142"/>
            <w:contextualSpacing/>
          </w:pPr>
          <w:hyperlink r:id="rId14">
            <w:r w:rsidR="00A47DCF">
              <w:rPr>
                <w:rFonts w:ascii="Calibri" w:eastAsia="Calibri" w:hAnsi="Calibri" w:cs="Calibri"/>
                <w:color w:val="0563C1"/>
                <w:u w:val="single"/>
              </w:rPr>
              <w:t>http://dro.deakin.edu.au/eserv/DU:30069645/azmat-entrepreneurial-2014.pdf</w:t>
            </w:r>
          </w:hyperlink>
        </w:p>
        <w:p w14:paraId="0E18BFCD" w14:textId="77777777" w:rsidR="00A47DCF" w:rsidRDefault="006C3002" w:rsidP="00A47DCF">
          <w:pPr>
            <w:numPr>
              <w:ilvl w:val="0"/>
              <w:numId w:val="31"/>
            </w:numPr>
            <w:pBdr>
              <w:top w:val="nil"/>
              <w:left w:val="nil"/>
              <w:bottom w:val="nil"/>
              <w:right w:val="nil"/>
              <w:between w:val="nil"/>
            </w:pBdr>
            <w:ind w:left="426" w:hanging="142"/>
            <w:contextualSpacing/>
            <w:rPr>
              <w:color w:val="000000"/>
            </w:rPr>
          </w:pPr>
          <w:hyperlink r:id="rId15">
            <w:r w:rsidR="00A47DCF">
              <w:rPr>
                <w:rFonts w:ascii="Calibri" w:eastAsia="Calibri" w:hAnsi="Calibri" w:cs="Calibri"/>
                <w:color w:val="0563C1"/>
                <w:u w:val="single"/>
              </w:rPr>
              <w:t>https://www.youtube.com/watch?v=0S0-ul1nErE</w:t>
            </w:r>
          </w:hyperlink>
        </w:p>
        <w:p w14:paraId="6682CA87" w14:textId="77777777" w:rsidR="00A47DCF" w:rsidRDefault="00A47DCF" w:rsidP="00A47DCF">
          <w:pPr>
            <w:ind w:left="426" w:hanging="142"/>
          </w:pPr>
        </w:p>
        <w:p w14:paraId="42A07994" w14:textId="77777777" w:rsidR="00A47DCF" w:rsidRDefault="00A47DCF" w:rsidP="00A47DCF"/>
        <w:p w14:paraId="2165091F" w14:textId="77777777" w:rsidR="00A47DCF" w:rsidRDefault="00A47DCF" w:rsidP="00A47DCF">
          <w:pPr>
            <w:rPr>
              <w:sz w:val="56"/>
              <w:szCs w:val="56"/>
            </w:rPr>
          </w:pPr>
          <w:r>
            <w:br w:type="page"/>
          </w:r>
        </w:p>
        <w:p w14:paraId="3C1BA262" w14:textId="256AF1B8" w:rsidR="00A47DCF" w:rsidRPr="00A215BC" w:rsidRDefault="00A215BC" w:rsidP="00A47DCF">
          <w:pPr>
            <w:pStyle w:val="Heading1"/>
          </w:pPr>
          <w:bookmarkStart w:id="20" w:name="_35nkun2" w:colFirst="0" w:colLast="0"/>
          <w:bookmarkStart w:id="21" w:name="_Toc530270030"/>
          <w:bookmarkEnd w:id="20"/>
          <w:r w:rsidRPr="00A215BC">
            <w:lastRenderedPageBreak/>
            <w:t>Liitteet</w:t>
          </w:r>
          <w:bookmarkEnd w:id="21"/>
        </w:p>
        <w:p w14:paraId="0B316551" w14:textId="77777777" w:rsidR="00A47DCF" w:rsidRPr="00A215BC" w:rsidRDefault="00A47DCF" w:rsidP="00A47DCF">
          <w:r w:rsidRPr="00A215BC">
            <w:t>PPT</w:t>
          </w:r>
        </w:p>
        <w:p w14:paraId="0108947E" w14:textId="77777777" w:rsidR="00A47DCF" w:rsidRPr="00A215BC" w:rsidRDefault="00A47DCF" w:rsidP="00A47DCF"/>
        <w:p w14:paraId="413564DD" w14:textId="445AFB20" w:rsidR="00A47DCF" w:rsidRPr="00A215BC" w:rsidRDefault="00A215BC" w:rsidP="00A47DCF">
          <w:r w:rsidRPr="00A215BC">
            <w:t>Liite</w:t>
          </w:r>
          <w:r w:rsidR="00A47DCF" w:rsidRPr="00A215BC">
            <w:t xml:space="preserve"> 1: </w:t>
          </w:r>
          <w:r w:rsidR="00505233">
            <w:t>Tuntisuunnitelma</w:t>
          </w:r>
        </w:p>
        <w:p w14:paraId="386B49E1" w14:textId="41E32A76" w:rsidR="00A47DCF" w:rsidRPr="00505233" w:rsidRDefault="00A215BC" w:rsidP="00A47DCF">
          <w:r w:rsidRPr="00505233">
            <w:t>Liite</w:t>
          </w:r>
          <w:r w:rsidR="00505233" w:rsidRPr="00505233">
            <w:t xml:space="preserve"> 2: Luentomoniste</w:t>
          </w:r>
          <w:r w:rsidR="00A47DCF" w:rsidRPr="00505233">
            <w:t xml:space="preserve"> 1 – </w:t>
          </w:r>
          <w:r w:rsidR="00505233" w:rsidRPr="00505233">
            <w:t>Kansainväliset esteet (</w:t>
          </w:r>
          <w:r w:rsidR="00A47DCF" w:rsidRPr="00505233">
            <w:t>Intercultural Barriers</w:t>
          </w:r>
          <w:r w:rsidR="00505233">
            <w:t>)</w:t>
          </w:r>
        </w:p>
        <w:p w14:paraId="003C87F8" w14:textId="0FBCF210" w:rsidR="00B149A0" w:rsidRPr="006005BB" w:rsidRDefault="00A215BC" w:rsidP="00B106BB">
          <w:pPr>
            <w:rPr>
              <w:b/>
            </w:rPr>
          </w:pPr>
          <w:r w:rsidRPr="006005BB">
            <w:t>Liite</w:t>
          </w:r>
          <w:r w:rsidR="00A47DCF" w:rsidRPr="006005BB">
            <w:t xml:space="preserve"> 3: </w:t>
          </w:r>
          <w:r w:rsidR="00505233" w:rsidRPr="006005BB">
            <w:t>Luentomoniste</w:t>
          </w:r>
          <w:r w:rsidR="00A47DCF" w:rsidRPr="006005BB">
            <w:t xml:space="preserve"> 2 – </w:t>
          </w:r>
          <w:r w:rsidR="00B106BB" w:rsidRPr="006005BB">
            <w:t>Arviointilomake (Session Evaluation Form)</w:t>
          </w:r>
        </w:p>
        <w:p w14:paraId="1D0311AF" w14:textId="77777777" w:rsidR="00B149A0" w:rsidRPr="006005BB" w:rsidRDefault="00B149A0" w:rsidP="00254735">
          <w:pPr>
            <w:spacing w:line="276" w:lineRule="auto"/>
            <w:rPr>
              <w:b/>
            </w:rPr>
          </w:pPr>
        </w:p>
        <w:p w14:paraId="19CA261E" w14:textId="77777777" w:rsidR="00B149A0" w:rsidRPr="006005BB" w:rsidRDefault="00B149A0" w:rsidP="00254735">
          <w:pPr>
            <w:spacing w:line="276" w:lineRule="auto"/>
            <w:rPr>
              <w:b/>
            </w:rPr>
          </w:pPr>
        </w:p>
        <w:p w14:paraId="7B250192" w14:textId="77777777" w:rsidR="00B149A0" w:rsidRPr="006005BB" w:rsidRDefault="00B149A0" w:rsidP="00254735">
          <w:pPr>
            <w:spacing w:line="276" w:lineRule="auto"/>
            <w:rPr>
              <w:b/>
            </w:rPr>
          </w:pPr>
        </w:p>
        <w:p w14:paraId="73CE371F" w14:textId="77777777" w:rsidR="00B106BB" w:rsidRPr="006005BB" w:rsidRDefault="00B106BB" w:rsidP="00254735">
          <w:pPr>
            <w:spacing w:line="276" w:lineRule="auto"/>
            <w:rPr>
              <w:b/>
            </w:rPr>
          </w:pPr>
        </w:p>
        <w:p w14:paraId="55BA327A" w14:textId="77777777" w:rsidR="00B149A0" w:rsidRPr="006005BB" w:rsidRDefault="00B149A0" w:rsidP="00254735">
          <w:pPr>
            <w:spacing w:line="276" w:lineRule="auto"/>
            <w:rPr>
              <w:b/>
            </w:rPr>
          </w:pPr>
        </w:p>
        <w:p w14:paraId="4925966C" w14:textId="77777777" w:rsidR="00B106BB" w:rsidRPr="006005BB" w:rsidRDefault="005E6E63" w:rsidP="005167C4">
          <w:r w:rsidRPr="006005BB">
            <w:br w:type="page"/>
          </w:r>
        </w:p>
        <w:p w14:paraId="41B8419A" w14:textId="3E4D43F1" w:rsidR="00B106BB" w:rsidRDefault="00882B50" w:rsidP="00B106BB">
          <w:pPr>
            <w:pStyle w:val="Heading2"/>
          </w:pPr>
          <w:bookmarkStart w:id="22" w:name="_Toc530270031"/>
          <w:r>
            <w:lastRenderedPageBreak/>
            <w:t>5</w:t>
          </w:r>
          <w:r w:rsidR="00B106BB">
            <w:t>. Liite 1: Moduuli 5 – Tuntisuunnitelma</w:t>
          </w:r>
          <w:bookmarkEnd w:id="22"/>
        </w:p>
        <w:p w14:paraId="54B98A69" w14:textId="77777777" w:rsidR="00B106BB" w:rsidRDefault="00B106BB" w:rsidP="00B106BB">
          <w:pPr>
            <w:tabs>
              <w:tab w:val="left" w:pos="5760"/>
            </w:tabs>
          </w:pPr>
        </w:p>
        <w:tbl>
          <w:tblPr>
            <w:tblW w:w="9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6237"/>
            <w:gridCol w:w="1134"/>
            <w:gridCol w:w="1660"/>
          </w:tblGrid>
          <w:tr w:rsidR="000D04CA" w14:paraId="02ABBE8F" w14:textId="77777777" w:rsidTr="000D04CA">
            <w:tc>
              <w:tcPr>
                <w:tcW w:w="534" w:type="dxa"/>
                <w:shd w:val="clear" w:color="auto" w:fill="0070C0"/>
                <w:vAlign w:val="center"/>
              </w:tcPr>
              <w:p w14:paraId="6CFFB356" w14:textId="77777777" w:rsidR="000D04CA" w:rsidRPr="000D04CA" w:rsidRDefault="000D04CA" w:rsidP="000D04CA">
                <w:pPr>
                  <w:tabs>
                    <w:tab w:val="left" w:pos="5760"/>
                  </w:tabs>
                  <w:jc w:val="right"/>
                  <w:rPr>
                    <w:b/>
                  </w:rPr>
                </w:pPr>
              </w:p>
            </w:tc>
            <w:tc>
              <w:tcPr>
                <w:tcW w:w="6237" w:type="dxa"/>
                <w:shd w:val="clear" w:color="auto" w:fill="0070C0"/>
                <w:vAlign w:val="center"/>
              </w:tcPr>
              <w:p w14:paraId="288FD83D" w14:textId="467D3323" w:rsidR="000D04CA" w:rsidRPr="000D04CA" w:rsidRDefault="000D04CA" w:rsidP="000D04CA">
                <w:pPr>
                  <w:tabs>
                    <w:tab w:val="left" w:pos="5760"/>
                  </w:tabs>
                  <w:rPr>
                    <w:b/>
                    <w:color w:val="FFFFFF" w:themeColor="background1"/>
                  </w:rPr>
                </w:pPr>
                <w:r w:rsidRPr="000D04CA">
                  <w:rPr>
                    <w:b/>
                    <w:color w:val="FFFFFF" w:themeColor="background1"/>
                  </w:rPr>
                  <w:t>Aktiviteetti</w:t>
                </w:r>
              </w:p>
            </w:tc>
            <w:tc>
              <w:tcPr>
                <w:tcW w:w="1134" w:type="dxa"/>
                <w:shd w:val="clear" w:color="auto" w:fill="0070C0"/>
                <w:vAlign w:val="center"/>
              </w:tcPr>
              <w:p w14:paraId="31676883" w14:textId="722AD3EC" w:rsidR="000D04CA" w:rsidRPr="000D04CA" w:rsidRDefault="000D04CA" w:rsidP="000D04CA">
                <w:pPr>
                  <w:tabs>
                    <w:tab w:val="left" w:pos="5760"/>
                  </w:tabs>
                  <w:rPr>
                    <w:b/>
                    <w:color w:val="FFFFFF" w:themeColor="background1"/>
                  </w:rPr>
                </w:pPr>
                <w:r w:rsidRPr="000D04CA">
                  <w:rPr>
                    <w:b/>
                    <w:color w:val="FFFFFF" w:themeColor="background1"/>
                  </w:rPr>
                  <w:t>Kesto</w:t>
                </w:r>
              </w:p>
            </w:tc>
            <w:tc>
              <w:tcPr>
                <w:tcW w:w="1660" w:type="dxa"/>
                <w:shd w:val="clear" w:color="auto" w:fill="0070C0"/>
                <w:vAlign w:val="center"/>
              </w:tcPr>
              <w:p w14:paraId="672146F3" w14:textId="55EEF46B" w:rsidR="000D04CA" w:rsidRPr="000D04CA" w:rsidRDefault="000D04CA" w:rsidP="000D04CA">
                <w:pPr>
                  <w:tabs>
                    <w:tab w:val="left" w:pos="5760"/>
                  </w:tabs>
                  <w:rPr>
                    <w:b/>
                    <w:color w:val="FFFFFF" w:themeColor="background1"/>
                  </w:rPr>
                </w:pPr>
                <w:r w:rsidRPr="000D04CA">
                  <w:rPr>
                    <w:b/>
                    <w:color w:val="FFFFFF" w:themeColor="background1"/>
                  </w:rPr>
                  <w:t>Aika</w:t>
                </w:r>
              </w:p>
            </w:tc>
          </w:tr>
          <w:tr w:rsidR="00B106BB" w14:paraId="4C4241AE" w14:textId="77777777" w:rsidTr="000D04CA">
            <w:tc>
              <w:tcPr>
                <w:tcW w:w="534" w:type="dxa"/>
                <w:shd w:val="clear" w:color="auto" w:fill="DEEAF6" w:themeFill="accent1" w:themeFillTint="33"/>
                <w:vAlign w:val="center"/>
              </w:tcPr>
              <w:p w14:paraId="11BA251B" w14:textId="77777777" w:rsidR="00B106BB" w:rsidRDefault="00B106BB" w:rsidP="00F4539B">
                <w:pPr>
                  <w:tabs>
                    <w:tab w:val="left" w:pos="5760"/>
                  </w:tabs>
                  <w:jc w:val="right"/>
                </w:pPr>
              </w:p>
            </w:tc>
            <w:tc>
              <w:tcPr>
                <w:tcW w:w="6237" w:type="dxa"/>
                <w:shd w:val="clear" w:color="auto" w:fill="DEEAF6" w:themeFill="accent1" w:themeFillTint="33"/>
                <w:vAlign w:val="center"/>
              </w:tcPr>
              <w:p w14:paraId="2D2E3648" w14:textId="28D7876C" w:rsidR="00B106BB" w:rsidRDefault="00513467" w:rsidP="00F4539B">
                <w:pPr>
                  <w:tabs>
                    <w:tab w:val="left" w:pos="5760"/>
                  </w:tabs>
                </w:pPr>
                <w:r>
                  <w:t>Kahvi</w:t>
                </w:r>
              </w:p>
            </w:tc>
            <w:tc>
              <w:tcPr>
                <w:tcW w:w="1134" w:type="dxa"/>
                <w:shd w:val="clear" w:color="auto" w:fill="DEEAF6" w:themeFill="accent1" w:themeFillTint="33"/>
                <w:vAlign w:val="center"/>
              </w:tcPr>
              <w:p w14:paraId="60E53ED9" w14:textId="5A060DE1" w:rsidR="00B106BB" w:rsidRDefault="00513467" w:rsidP="00F4539B">
                <w:pPr>
                  <w:tabs>
                    <w:tab w:val="left" w:pos="5760"/>
                  </w:tabs>
                </w:pPr>
                <w:r>
                  <w:t>15 min</w:t>
                </w:r>
              </w:p>
            </w:tc>
            <w:tc>
              <w:tcPr>
                <w:tcW w:w="1660" w:type="dxa"/>
                <w:shd w:val="clear" w:color="auto" w:fill="DEEAF6" w:themeFill="accent1" w:themeFillTint="33"/>
                <w:vAlign w:val="center"/>
              </w:tcPr>
              <w:p w14:paraId="55A8EABD" w14:textId="77777777" w:rsidR="00B106BB" w:rsidRDefault="00B106BB" w:rsidP="00F4539B">
                <w:pPr>
                  <w:tabs>
                    <w:tab w:val="left" w:pos="5760"/>
                  </w:tabs>
                </w:pPr>
                <w:r>
                  <w:t>09:00 – 09:15</w:t>
                </w:r>
              </w:p>
            </w:tc>
          </w:tr>
          <w:tr w:rsidR="00B106BB" w14:paraId="2151BA4A" w14:textId="77777777" w:rsidTr="00F4539B">
            <w:tc>
              <w:tcPr>
                <w:tcW w:w="534" w:type="dxa"/>
                <w:vAlign w:val="center"/>
              </w:tcPr>
              <w:p w14:paraId="24DE9511" w14:textId="77777777" w:rsidR="00B106BB" w:rsidRDefault="00B106BB" w:rsidP="00F4539B">
                <w:pPr>
                  <w:tabs>
                    <w:tab w:val="left" w:pos="5760"/>
                  </w:tabs>
                  <w:jc w:val="right"/>
                </w:pPr>
                <w:r>
                  <w:t>1-2</w:t>
                </w:r>
              </w:p>
            </w:tc>
            <w:tc>
              <w:tcPr>
                <w:tcW w:w="6237" w:type="dxa"/>
                <w:vAlign w:val="center"/>
              </w:tcPr>
              <w:p w14:paraId="0A097363" w14:textId="432CA3E8" w:rsidR="00B106BB" w:rsidRDefault="00513467" w:rsidP="00F4539B">
                <w:pPr>
                  <w:tabs>
                    <w:tab w:val="left" w:pos="5760"/>
                  </w:tabs>
                </w:pPr>
                <w:r>
                  <w:t>Johdanto m</w:t>
                </w:r>
                <w:r w:rsidR="00AD5BC1">
                  <w:t>o</w:t>
                </w:r>
                <w:r>
                  <w:t>duuliin</w:t>
                </w:r>
              </w:p>
              <w:p w14:paraId="279C5803" w14:textId="77777777" w:rsidR="00B106BB" w:rsidRDefault="00B106BB" w:rsidP="00F4539B">
                <w:pPr>
                  <w:tabs>
                    <w:tab w:val="left" w:pos="5760"/>
                  </w:tabs>
                  <w:rPr>
                    <w:b/>
                    <w:i/>
                  </w:rPr>
                </w:pPr>
              </w:p>
            </w:tc>
            <w:tc>
              <w:tcPr>
                <w:tcW w:w="1134" w:type="dxa"/>
                <w:vAlign w:val="center"/>
              </w:tcPr>
              <w:p w14:paraId="33E923A9" w14:textId="354F5212" w:rsidR="00B106BB" w:rsidRDefault="00B106BB" w:rsidP="00513467">
                <w:pPr>
                  <w:tabs>
                    <w:tab w:val="left" w:pos="5760"/>
                  </w:tabs>
                </w:pPr>
                <w:r>
                  <w:t>15 min</w:t>
                </w:r>
              </w:p>
            </w:tc>
            <w:tc>
              <w:tcPr>
                <w:tcW w:w="1660" w:type="dxa"/>
                <w:vAlign w:val="center"/>
              </w:tcPr>
              <w:p w14:paraId="1209E98E" w14:textId="77777777" w:rsidR="00B106BB" w:rsidRDefault="00B106BB" w:rsidP="00F4539B">
                <w:pPr>
                  <w:tabs>
                    <w:tab w:val="left" w:pos="5760"/>
                  </w:tabs>
                </w:pPr>
                <w:r>
                  <w:t>09:15 – 09:30</w:t>
                </w:r>
              </w:p>
            </w:tc>
          </w:tr>
          <w:tr w:rsidR="00B106BB" w14:paraId="6D8A3FBC" w14:textId="77777777" w:rsidTr="000D04CA">
            <w:tc>
              <w:tcPr>
                <w:tcW w:w="534" w:type="dxa"/>
                <w:shd w:val="clear" w:color="auto" w:fill="DEEAF6" w:themeFill="accent1" w:themeFillTint="33"/>
                <w:vAlign w:val="center"/>
              </w:tcPr>
              <w:p w14:paraId="57646A38" w14:textId="77777777" w:rsidR="00B106BB" w:rsidRDefault="00B106BB" w:rsidP="00F4539B">
                <w:pPr>
                  <w:tabs>
                    <w:tab w:val="left" w:pos="5760"/>
                  </w:tabs>
                  <w:jc w:val="right"/>
                </w:pPr>
                <w:r>
                  <w:t>3.1</w:t>
                </w:r>
              </w:p>
            </w:tc>
            <w:tc>
              <w:tcPr>
                <w:tcW w:w="6237" w:type="dxa"/>
                <w:shd w:val="clear" w:color="auto" w:fill="DEEAF6" w:themeFill="accent1" w:themeFillTint="33"/>
                <w:vAlign w:val="center"/>
              </w:tcPr>
              <w:p w14:paraId="424BCF2B" w14:textId="70646E45" w:rsidR="00B106BB" w:rsidRPr="006005BB" w:rsidRDefault="00B106BB" w:rsidP="00F4539B">
                <w:pPr>
                  <w:tabs>
                    <w:tab w:val="left" w:pos="5760"/>
                  </w:tabs>
                  <w:rPr>
                    <w:lang w:val="en-US"/>
                  </w:rPr>
                </w:pPr>
                <w:r w:rsidRPr="006005BB">
                  <w:rPr>
                    <w:lang w:val="en-US"/>
                  </w:rPr>
                  <w:t>Icebreaker</w:t>
                </w:r>
                <w:r w:rsidR="001110CE">
                  <w:rPr>
                    <w:lang w:val="en-US"/>
                  </w:rPr>
                  <w:t>-</w:t>
                </w:r>
                <w:r w:rsidR="00513467">
                  <w:rPr>
                    <w:lang w:val="en-US"/>
                  </w:rPr>
                  <w:t>harjoitus</w:t>
                </w:r>
                <w:r w:rsidRPr="006005BB">
                  <w:rPr>
                    <w:lang w:val="en-US"/>
                  </w:rPr>
                  <w:t xml:space="preserve">: </w:t>
                </w:r>
                <w:r w:rsidR="00513467">
                  <w:rPr>
                    <w:lang w:val="en-US"/>
                  </w:rPr>
                  <w:t>Tuolileikki</w:t>
                </w:r>
              </w:p>
              <w:p w14:paraId="715782E1" w14:textId="546225A9" w:rsidR="00B106BB" w:rsidRPr="006005BB" w:rsidRDefault="00513467" w:rsidP="00513467">
                <w:pPr>
                  <w:tabs>
                    <w:tab w:val="left" w:pos="5760"/>
                  </w:tabs>
                  <w:rPr>
                    <w:b/>
                    <w:i/>
                    <w:lang w:val="en-US"/>
                  </w:rPr>
                </w:pPr>
                <w:r>
                  <w:rPr>
                    <w:b/>
                    <w:i/>
                    <w:lang w:val="en-US"/>
                  </w:rPr>
                  <w:t>Tuoleja</w:t>
                </w:r>
              </w:p>
            </w:tc>
            <w:tc>
              <w:tcPr>
                <w:tcW w:w="1134" w:type="dxa"/>
                <w:shd w:val="clear" w:color="auto" w:fill="DEEAF6" w:themeFill="accent1" w:themeFillTint="33"/>
                <w:vAlign w:val="center"/>
              </w:tcPr>
              <w:p w14:paraId="4544DEE9" w14:textId="3F0C5481" w:rsidR="00B106BB" w:rsidRDefault="00B106BB" w:rsidP="00513467">
                <w:pPr>
                  <w:tabs>
                    <w:tab w:val="left" w:pos="5760"/>
                  </w:tabs>
                </w:pPr>
                <w:r>
                  <w:t>15 min</w:t>
                </w:r>
              </w:p>
            </w:tc>
            <w:tc>
              <w:tcPr>
                <w:tcW w:w="1660" w:type="dxa"/>
                <w:shd w:val="clear" w:color="auto" w:fill="DEEAF6" w:themeFill="accent1" w:themeFillTint="33"/>
                <w:vAlign w:val="center"/>
              </w:tcPr>
              <w:p w14:paraId="7E285D25" w14:textId="77777777" w:rsidR="00B106BB" w:rsidRDefault="00B106BB" w:rsidP="00F4539B">
                <w:pPr>
                  <w:tabs>
                    <w:tab w:val="left" w:pos="5760"/>
                  </w:tabs>
                </w:pPr>
                <w:r>
                  <w:t>09:30 – 09:45</w:t>
                </w:r>
              </w:p>
            </w:tc>
          </w:tr>
          <w:tr w:rsidR="00B106BB" w14:paraId="23668274" w14:textId="77777777" w:rsidTr="00F4539B">
            <w:tc>
              <w:tcPr>
                <w:tcW w:w="534" w:type="dxa"/>
                <w:vAlign w:val="center"/>
              </w:tcPr>
              <w:p w14:paraId="6BBC13B1" w14:textId="77777777" w:rsidR="00B106BB" w:rsidRDefault="00B106BB" w:rsidP="00F4539B">
                <w:pPr>
                  <w:tabs>
                    <w:tab w:val="left" w:pos="5760"/>
                  </w:tabs>
                  <w:jc w:val="right"/>
                </w:pPr>
                <w:r>
                  <w:t>3.2</w:t>
                </w:r>
              </w:p>
            </w:tc>
            <w:tc>
              <w:tcPr>
                <w:tcW w:w="6237" w:type="dxa"/>
                <w:vAlign w:val="center"/>
              </w:tcPr>
              <w:p w14:paraId="294C6C02" w14:textId="0AFBBED5" w:rsidR="00B106BB" w:rsidRPr="00513467" w:rsidRDefault="00513467" w:rsidP="00F4539B">
                <w:pPr>
                  <w:tabs>
                    <w:tab w:val="left" w:pos="5760"/>
                  </w:tabs>
                </w:pPr>
                <w:r w:rsidRPr="00513467">
                  <w:t>Harjoitus</w:t>
                </w:r>
                <w:r w:rsidR="00B106BB" w:rsidRPr="00513467">
                  <w:t xml:space="preserve">: </w:t>
                </w:r>
                <w:r w:rsidRPr="00513467">
                  <w:t>Kulttuurien väliset esteet</w:t>
                </w:r>
              </w:p>
              <w:p w14:paraId="73D84232" w14:textId="34F79ED8" w:rsidR="00B106BB" w:rsidRPr="00513467" w:rsidRDefault="00513467" w:rsidP="00F4539B">
                <w:pPr>
                  <w:tabs>
                    <w:tab w:val="left" w:pos="5760"/>
                  </w:tabs>
                  <w:rPr>
                    <w:b/>
                    <w:i/>
                  </w:rPr>
                </w:pPr>
                <w:r w:rsidRPr="00513467">
                  <w:rPr>
                    <w:b/>
                    <w:i/>
                  </w:rPr>
                  <w:t>Fläppitaulu, kyniä</w:t>
                </w:r>
              </w:p>
              <w:p w14:paraId="4A705E37" w14:textId="1F7B5AAB" w:rsidR="00B106BB" w:rsidRPr="00513467" w:rsidRDefault="00513467" w:rsidP="00513467">
                <w:pPr>
                  <w:tabs>
                    <w:tab w:val="left" w:pos="5760"/>
                  </w:tabs>
                  <w:rPr>
                    <w:b/>
                    <w:i/>
                  </w:rPr>
                </w:pPr>
                <w:r w:rsidRPr="00513467">
                  <w:rPr>
                    <w:b/>
                    <w:i/>
                  </w:rPr>
                  <w:t xml:space="preserve">Luentomoniste </w:t>
                </w:r>
                <w:r w:rsidR="00B106BB" w:rsidRPr="00513467">
                  <w:rPr>
                    <w:b/>
                    <w:i/>
                  </w:rPr>
                  <w:t xml:space="preserve">1 – </w:t>
                </w:r>
                <w:r w:rsidRPr="00513467">
                  <w:rPr>
                    <w:b/>
                    <w:i/>
                  </w:rPr>
                  <w:t>Kansainväliset esteet (Intercultural Barriers)</w:t>
                </w:r>
              </w:p>
            </w:tc>
            <w:tc>
              <w:tcPr>
                <w:tcW w:w="1134" w:type="dxa"/>
                <w:vAlign w:val="center"/>
              </w:tcPr>
              <w:p w14:paraId="53DB4D1B" w14:textId="5712BC24" w:rsidR="00B106BB" w:rsidRDefault="00B106BB" w:rsidP="00513467">
                <w:pPr>
                  <w:tabs>
                    <w:tab w:val="left" w:pos="5760"/>
                  </w:tabs>
                </w:pPr>
                <w:r>
                  <w:t>60 min</w:t>
                </w:r>
              </w:p>
            </w:tc>
            <w:tc>
              <w:tcPr>
                <w:tcW w:w="1660" w:type="dxa"/>
                <w:vAlign w:val="center"/>
              </w:tcPr>
              <w:p w14:paraId="1F29D895" w14:textId="77777777" w:rsidR="00B106BB" w:rsidRDefault="00B106BB" w:rsidP="00F4539B">
                <w:pPr>
                  <w:tabs>
                    <w:tab w:val="left" w:pos="5760"/>
                  </w:tabs>
                </w:pPr>
                <w:r>
                  <w:t>09:45 – 10:45</w:t>
                </w:r>
              </w:p>
            </w:tc>
          </w:tr>
          <w:tr w:rsidR="00B106BB" w14:paraId="3E7DD9F2" w14:textId="77777777" w:rsidTr="000D04CA">
            <w:tc>
              <w:tcPr>
                <w:tcW w:w="534" w:type="dxa"/>
                <w:shd w:val="clear" w:color="auto" w:fill="DEEAF6" w:themeFill="accent1" w:themeFillTint="33"/>
                <w:vAlign w:val="center"/>
              </w:tcPr>
              <w:p w14:paraId="2EA76A11" w14:textId="77777777" w:rsidR="00B106BB" w:rsidRDefault="00B106BB" w:rsidP="00F4539B">
                <w:pPr>
                  <w:tabs>
                    <w:tab w:val="left" w:pos="5760"/>
                  </w:tabs>
                  <w:jc w:val="right"/>
                </w:pPr>
              </w:p>
            </w:tc>
            <w:tc>
              <w:tcPr>
                <w:tcW w:w="6237" w:type="dxa"/>
                <w:shd w:val="clear" w:color="auto" w:fill="DEEAF6" w:themeFill="accent1" w:themeFillTint="33"/>
                <w:vAlign w:val="center"/>
              </w:tcPr>
              <w:p w14:paraId="679CE46B" w14:textId="77777777" w:rsidR="00B106BB" w:rsidRDefault="00B106BB" w:rsidP="00F4539B">
                <w:pPr>
                  <w:tabs>
                    <w:tab w:val="left" w:pos="5760"/>
                  </w:tabs>
                </w:pPr>
              </w:p>
            </w:tc>
            <w:tc>
              <w:tcPr>
                <w:tcW w:w="1134" w:type="dxa"/>
                <w:shd w:val="clear" w:color="auto" w:fill="DEEAF6" w:themeFill="accent1" w:themeFillTint="33"/>
                <w:vAlign w:val="center"/>
              </w:tcPr>
              <w:p w14:paraId="08F3B956" w14:textId="77777777" w:rsidR="00B106BB" w:rsidRDefault="00B106BB" w:rsidP="00F4539B">
                <w:pPr>
                  <w:tabs>
                    <w:tab w:val="left" w:pos="5760"/>
                  </w:tabs>
                </w:pPr>
              </w:p>
            </w:tc>
            <w:tc>
              <w:tcPr>
                <w:tcW w:w="1660" w:type="dxa"/>
                <w:shd w:val="clear" w:color="auto" w:fill="DEEAF6" w:themeFill="accent1" w:themeFillTint="33"/>
                <w:vAlign w:val="center"/>
              </w:tcPr>
              <w:p w14:paraId="0919D144" w14:textId="77777777" w:rsidR="00B106BB" w:rsidRDefault="00B106BB" w:rsidP="00F4539B">
                <w:pPr>
                  <w:tabs>
                    <w:tab w:val="left" w:pos="5760"/>
                  </w:tabs>
                </w:pPr>
              </w:p>
            </w:tc>
          </w:tr>
          <w:tr w:rsidR="00B106BB" w14:paraId="6C01CC93" w14:textId="77777777" w:rsidTr="00F4539B">
            <w:tc>
              <w:tcPr>
                <w:tcW w:w="534" w:type="dxa"/>
                <w:vAlign w:val="center"/>
              </w:tcPr>
              <w:p w14:paraId="7D1EF440" w14:textId="77777777" w:rsidR="00B106BB" w:rsidRDefault="00B106BB" w:rsidP="00F4539B">
                <w:pPr>
                  <w:tabs>
                    <w:tab w:val="left" w:pos="5760"/>
                  </w:tabs>
                  <w:jc w:val="right"/>
                </w:pPr>
              </w:p>
            </w:tc>
            <w:tc>
              <w:tcPr>
                <w:tcW w:w="6237" w:type="dxa"/>
                <w:vAlign w:val="center"/>
              </w:tcPr>
              <w:p w14:paraId="278D2533" w14:textId="33A38FBD" w:rsidR="00B106BB" w:rsidRDefault="00513467" w:rsidP="00F4539B">
                <w:pPr>
                  <w:tabs>
                    <w:tab w:val="left" w:pos="5760"/>
                  </w:tabs>
                </w:pPr>
                <w:r>
                  <w:t>Kahvitauko</w:t>
                </w:r>
              </w:p>
            </w:tc>
            <w:tc>
              <w:tcPr>
                <w:tcW w:w="1134" w:type="dxa"/>
                <w:vAlign w:val="center"/>
              </w:tcPr>
              <w:p w14:paraId="6CD8E95F" w14:textId="04C8A4C5" w:rsidR="00B106BB" w:rsidRDefault="00B106BB" w:rsidP="00513467">
                <w:pPr>
                  <w:tabs>
                    <w:tab w:val="left" w:pos="5760"/>
                  </w:tabs>
                </w:pPr>
                <w:r>
                  <w:t>15 min</w:t>
                </w:r>
              </w:p>
            </w:tc>
            <w:tc>
              <w:tcPr>
                <w:tcW w:w="1660" w:type="dxa"/>
                <w:vAlign w:val="center"/>
              </w:tcPr>
              <w:p w14:paraId="587DC52A" w14:textId="77777777" w:rsidR="00B106BB" w:rsidRDefault="00B106BB" w:rsidP="00F4539B">
                <w:pPr>
                  <w:tabs>
                    <w:tab w:val="left" w:pos="5760"/>
                  </w:tabs>
                </w:pPr>
                <w:r>
                  <w:t>10:45 – 11:00</w:t>
                </w:r>
              </w:p>
            </w:tc>
          </w:tr>
          <w:tr w:rsidR="00B106BB" w14:paraId="191EAE3B" w14:textId="77777777" w:rsidTr="000D04CA">
            <w:tc>
              <w:tcPr>
                <w:tcW w:w="534" w:type="dxa"/>
                <w:shd w:val="clear" w:color="auto" w:fill="DEEAF6" w:themeFill="accent1" w:themeFillTint="33"/>
                <w:vAlign w:val="center"/>
              </w:tcPr>
              <w:p w14:paraId="1C1207F5" w14:textId="77777777" w:rsidR="00B106BB" w:rsidRDefault="00B106BB" w:rsidP="00F4539B">
                <w:pPr>
                  <w:tabs>
                    <w:tab w:val="left" w:pos="5760"/>
                  </w:tabs>
                  <w:jc w:val="right"/>
                </w:pPr>
              </w:p>
            </w:tc>
            <w:tc>
              <w:tcPr>
                <w:tcW w:w="6237" w:type="dxa"/>
                <w:shd w:val="clear" w:color="auto" w:fill="DEEAF6" w:themeFill="accent1" w:themeFillTint="33"/>
                <w:vAlign w:val="center"/>
              </w:tcPr>
              <w:p w14:paraId="7AC812D9" w14:textId="77777777" w:rsidR="00B106BB" w:rsidRDefault="00B106BB" w:rsidP="00F4539B">
                <w:pPr>
                  <w:tabs>
                    <w:tab w:val="left" w:pos="5760"/>
                  </w:tabs>
                </w:pPr>
              </w:p>
            </w:tc>
            <w:tc>
              <w:tcPr>
                <w:tcW w:w="1134" w:type="dxa"/>
                <w:shd w:val="clear" w:color="auto" w:fill="DEEAF6" w:themeFill="accent1" w:themeFillTint="33"/>
                <w:vAlign w:val="center"/>
              </w:tcPr>
              <w:p w14:paraId="68880EA8" w14:textId="77777777" w:rsidR="00B106BB" w:rsidRDefault="00B106BB" w:rsidP="00F4539B">
                <w:pPr>
                  <w:tabs>
                    <w:tab w:val="left" w:pos="5760"/>
                  </w:tabs>
                </w:pPr>
              </w:p>
            </w:tc>
            <w:tc>
              <w:tcPr>
                <w:tcW w:w="1660" w:type="dxa"/>
                <w:shd w:val="clear" w:color="auto" w:fill="DEEAF6" w:themeFill="accent1" w:themeFillTint="33"/>
                <w:vAlign w:val="center"/>
              </w:tcPr>
              <w:p w14:paraId="46A73EBD" w14:textId="77777777" w:rsidR="00B106BB" w:rsidRDefault="00B106BB" w:rsidP="00F4539B">
                <w:pPr>
                  <w:tabs>
                    <w:tab w:val="left" w:pos="5760"/>
                  </w:tabs>
                </w:pPr>
              </w:p>
            </w:tc>
          </w:tr>
          <w:tr w:rsidR="00B106BB" w14:paraId="5E184FD6" w14:textId="77777777" w:rsidTr="00F4539B">
            <w:trPr>
              <w:trHeight w:val="60"/>
            </w:trPr>
            <w:tc>
              <w:tcPr>
                <w:tcW w:w="534" w:type="dxa"/>
                <w:vAlign w:val="center"/>
              </w:tcPr>
              <w:p w14:paraId="490ED18B" w14:textId="77777777" w:rsidR="00B106BB" w:rsidRDefault="00B106BB" w:rsidP="00F4539B">
                <w:pPr>
                  <w:tabs>
                    <w:tab w:val="left" w:pos="5760"/>
                  </w:tabs>
                  <w:jc w:val="right"/>
                </w:pPr>
                <w:r>
                  <w:t>3.3</w:t>
                </w:r>
              </w:p>
            </w:tc>
            <w:tc>
              <w:tcPr>
                <w:tcW w:w="6237" w:type="dxa"/>
                <w:vAlign w:val="center"/>
              </w:tcPr>
              <w:p w14:paraId="58899F9B" w14:textId="0877F0C8" w:rsidR="00B106BB" w:rsidRDefault="00513467" w:rsidP="00513467">
                <w:pPr>
                  <w:tabs>
                    <w:tab w:val="left" w:pos="5760"/>
                  </w:tabs>
                </w:pPr>
                <w:r>
                  <w:t>Harjoitus</w:t>
                </w:r>
                <w:r w:rsidR="00B106BB">
                  <w:t xml:space="preserve">: </w:t>
                </w:r>
                <w:r>
                  <w:t>Veistosmuseo</w:t>
                </w:r>
              </w:p>
            </w:tc>
            <w:tc>
              <w:tcPr>
                <w:tcW w:w="1134" w:type="dxa"/>
                <w:vAlign w:val="center"/>
              </w:tcPr>
              <w:p w14:paraId="32BCDC8B" w14:textId="2065DE6E" w:rsidR="00B106BB" w:rsidRDefault="00B106BB" w:rsidP="00513467">
                <w:pPr>
                  <w:tabs>
                    <w:tab w:val="left" w:pos="5760"/>
                  </w:tabs>
                </w:pPr>
                <w:r>
                  <w:t>20 min</w:t>
                </w:r>
              </w:p>
            </w:tc>
            <w:tc>
              <w:tcPr>
                <w:tcW w:w="1660" w:type="dxa"/>
                <w:vAlign w:val="center"/>
              </w:tcPr>
              <w:p w14:paraId="1265952B" w14:textId="77777777" w:rsidR="00B106BB" w:rsidRDefault="00B106BB" w:rsidP="00F4539B">
                <w:pPr>
                  <w:tabs>
                    <w:tab w:val="left" w:pos="5760"/>
                  </w:tabs>
                </w:pPr>
                <w:r>
                  <w:t>11:00 – 11:20</w:t>
                </w:r>
              </w:p>
            </w:tc>
          </w:tr>
          <w:tr w:rsidR="00B106BB" w14:paraId="0F40EFBB" w14:textId="77777777" w:rsidTr="000D04CA">
            <w:tc>
              <w:tcPr>
                <w:tcW w:w="534" w:type="dxa"/>
                <w:shd w:val="clear" w:color="auto" w:fill="DEEAF6" w:themeFill="accent1" w:themeFillTint="33"/>
                <w:vAlign w:val="center"/>
              </w:tcPr>
              <w:p w14:paraId="65BBADF1" w14:textId="77777777" w:rsidR="00B106BB" w:rsidRDefault="00B106BB" w:rsidP="00F4539B">
                <w:pPr>
                  <w:tabs>
                    <w:tab w:val="left" w:pos="5760"/>
                  </w:tabs>
                  <w:jc w:val="right"/>
                </w:pPr>
                <w:r>
                  <w:t>3.4</w:t>
                </w:r>
              </w:p>
            </w:tc>
            <w:tc>
              <w:tcPr>
                <w:tcW w:w="6237" w:type="dxa"/>
                <w:shd w:val="clear" w:color="auto" w:fill="DEEAF6" w:themeFill="accent1" w:themeFillTint="33"/>
                <w:vAlign w:val="center"/>
              </w:tcPr>
              <w:p w14:paraId="6C0CD149" w14:textId="094A5645" w:rsidR="00B106BB" w:rsidRDefault="00513467" w:rsidP="00513467">
                <w:pPr>
                  <w:tabs>
                    <w:tab w:val="left" w:pos="5760"/>
                  </w:tabs>
                </w:pPr>
                <w:r>
                  <w:t>Harjoitus: teatterifoorumi</w:t>
                </w:r>
              </w:p>
            </w:tc>
            <w:tc>
              <w:tcPr>
                <w:tcW w:w="1134" w:type="dxa"/>
                <w:shd w:val="clear" w:color="auto" w:fill="DEEAF6" w:themeFill="accent1" w:themeFillTint="33"/>
                <w:vAlign w:val="center"/>
              </w:tcPr>
              <w:p w14:paraId="42C5DC73" w14:textId="7F12D2A9" w:rsidR="00B106BB" w:rsidRDefault="00B106BB" w:rsidP="00513467">
                <w:pPr>
                  <w:tabs>
                    <w:tab w:val="left" w:pos="5760"/>
                  </w:tabs>
                </w:pPr>
                <w:r>
                  <w:t>90 min</w:t>
                </w:r>
              </w:p>
            </w:tc>
            <w:tc>
              <w:tcPr>
                <w:tcW w:w="1660" w:type="dxa"/>
                <w:shd w:val="clear" w:color="auto" w:fill="DEEAF6" w:themeFill="accent1" w:themeFillTint="33"/>
                <w:vAlign w:val="center"/>
              </w:tcPr>
              <w:p w14:paraId="3BA6F63A" w14:textId="77777777" w:rsidR="00B106BB" w:rsidRDefault="00B106BB" w:rsidP="00F4539B">
                <w:pPr>
                  <w:tabs>
                    <w:tab w:val="left" w:pos="5760"/>
                  </w:tabs>
                </w:pPr>
                <w:r>
                  <w:t>11:20 – 12:50</w:t>
                </w:r>
              </w:p>
            </w:tc>
          </w:tr>
          <w:tr w:rsidR="00B106BB" w14:paraId="53D46521" w14:textId="77777777" w:rsidTr="00F4539B">
            <w:tc>
              <w:tcPr>
                <w:tcW w:w="534" w:type="dxa"/>
                <w:vAlign w:val="center"/>
              </w:tcPr>
              <w:p w14:paraId="4939988C" w14:textId="77777777" w:rsidR="00B106BB" w:rsidRDefault="00B106BB" w:rsidP="00F4539B">
                <w:pPr>
                  <w:tabs>
                    <w:tab w:val="left" w:pos="5760"/>
                  </w:tabs>
                  <w:jc w:val="right"/>
                </w:pPr>
                <w:r>
                  <w:t>3.5</w:t>
                </w:r>
              </w:p>
            </w:tc>
            <w:tc>
              <w:tcPr>
                <w:tcW w:w="6237" w:type="dxa"/>
                <w:vAlign w:val="center"/>
              </w:tcPr>
              <w:p w14:paraId="419E14DE" w14:textId="6F3FB257" w:rsidR="00B106BB" w:rsidRPr="000D04CA" w:rsidRDefault="000D04CA" w:rsidP="00F4539B">
                <w:pPr>
                  <w:tabs>
                    <w:tab w:val="left" w:pos="5760"/>
                  </w:tabs>
                </w:pPr>
                <w:r>
                  <w:t>Viidennen</w:t>
                </w:r>
                <w:r w:rsidRPr="00A05457">
                  <w:t xml:space="preserve"> tapaamis</w:t>
                </w:r>
                <w:r>
                  <w:t>kerran päättäminen ja arviointi</w:t>
                </w:r>
              </w:p>
              <w:p w14:paraId="6893529A" w14:textId="5B689F7E" w:rsidR="00B106BB" w:rsidRPr="000D04CA" w:rsidRDefault="00513467" w:rsidP="00F4539B">
                <w:pPr>
                  <w:tabs>
                    <w:tab w:val="left" w:pos="5760"/>
                  </w:tabs>
                  <w:rPr>
                    <w:b/>
                    <w:i/>
                  </w:rPr>
                </w:pPr>
                <w:r w:rsidRPr="00513467">
                  <w:rPr>
                    <w:b/>
                    <w:i/>
                  </w:rPr>
                  <w:t>Luentomoniste 2 – Arviointilomake (Session Evaluation Form)</w:t>
                </w:r>
              </w:p>
            </w:tc>
            <w:tc>
              <w:tcPr>
                <w:tcW w:w="1134" w:type="dxa"/>
                <w:vAlign w:val="center"/>
              </w:tcPr>
              <w:p w14:paraId="76D4C27F" w14:textId="1028A026" w:rsidR="00B106BB" w:rsidRDefault="00B106BB" w:rsidP="00513467">
                <w:pPr>
                  <w:tabs>
                    <w:tab w:val="left" w:pos="5760"/>
                  </w:tabs>
                </w:pPr>
                <w:r>
                  <w:t>10 min</w:t>
                </w:r>
              </w:p>
            </w:tc>
            <w:tc>
              <w:tcPr>
                <w:tcW w:w="1660" w:type="dxa"/>
                <w:vAlign w:val="center"/>
              </w:tcPr>
              <w:p w14:paraId="5B367932" w14:textId="77777777" w:rsidR="00B106BB" w:rsidRDefault="00B106BB" w:rsidP="00F4539B">
                <w:pPr>
                  <w:tabs>
                    <w:tab w:val="left" w:pos="5760"/>
                  </w:tabs>
                </w:pPr>
                <w:r>
                  <w:t>12:30 – 12:40</w:t>
                </w:r>
              </w:p>
            </w:tc>
          </w:tr>
          <w:tr w:rsidR="00B106BB" w14:paraId="09C222E2" w14:textId="77777777" w:rsidTr="00DD5EE5">
            <w:tc>
              <w:tcPr>
                <w:tcW w:w="534" w:type="dxa"/>
                <w:shd w:val="clear" w:color="auto" w:fill="0070C0"/>
                <w:vAlign w:val="center"/>
              </w:tcPr>
              <w:p w14:paraId="16388765" w14:textId="77777777" w:rsidR="00B106BB" w:rsidRDefault="00B106BB" w:rsidP="00F4539B">
                <w:pPr>
                  <w:tabs>
                    <w:tab w:val="left" w:pos="5760"/>
                  </w:tabs>
                  <w:jc w:val="right"/>
                  <w:rPr>
                    <w:color w:val="FFFFFF"/>
                  </w:rPr>
                </w:pPr>
              </w:p>
            </w:tc>
            <w:tc>
              <w:tcPr>
                <w:tcW w:w="6237" w:type="dxa"/>
                <w:shd w:val="clear" w:color="auto" w:fill="0070C0"/>
                <w:vAlign w:val="center"/>
              </w:tcPr>
              <w:p w14:paraId="11AEF075" w14:textId="5D73117A" w:rsidR="00B106BB" w:rsidRDefault="000D04CA" w:rsidP="000D04CA">
                <w:pPr>
                  <w:tabs>
                    <w:tab w:val="left" w:pos="5760"/>
                  </w:tabs>
                  <w:rPr>
                    <w:b/>
                    <w:color w:val="FFFFFF"/>
                  </w:rPr>
                </w:pPr>
                <w:r>
                  <w:rPr>
                    <w:b/>
                    <w:color w:val="FFFFFF"/>
                  </w:rPr>
                  <w:t>YHTEENSÄ</w:t>
                </w:r>
              </w:p>
            </w:tc>
            <w:tc>
              <w:tcPr>
                <w:tcW w:w="1134" w:type="dxa"/>
                <w:shd w:val="clear" w:color="auto" w:fill="0070C0"/>
                <w:vAlign w:val="center"/>
              </w:tcPr>
              <w:p w14:paraId="7F4B65E8" w14:textId="39962F28" w:rsidR="00B106BB" w:rsidRDefault="00513467" w:rsidP="00F4539B">
                <w:pPr>
                  <w:tabs>
                    <w:tab w:val="left" w:pos="5760"/>
                  </w:tabs>
                  <w:rPr>
                    <w:b/>
                    <w:color w:val="FFFFFF"/>
                  </w:rPr>
                </w:pPr>
                <w:r>
                  <w:rPr>
                    <w:b/>
                    <w:color w:val="FFFFFF"/>
                  </w:rPr>
                  <w:t>240 min</w:t>
                </w:r>
              </w:p>
            </w:tc>
            <w:tc>
              <w:tcPr>
                <w:tcW w:w="1660" w:type="dxa"/>
                <w:shd w:val="clear" w:color="auto" w:fill="0070C0"/>
                <w:vAlign w:val="center"/>
              </w:tcPr>
              <w:p w14:paraId="0A917856" w14:textId="652E7DD2" w:rsidR="00B106BB" w:rsidRDefault="00513467" w:rsidP="00F4539B">
                <w:pPr>
                  <w:tabs>
                    <w:tab w:val="left" w:pos="5760"/>
                  </w:tabs>
                  <w:rPr>
                    <w:b/>
                    <w:color w:val="FFFFFF"/>
                  </w:rPr>
                </w:pPr>
                <w:r>
                  <w:rPr>
                    <w:b/>
                    <w:color w:val="FFFFFF"/>
                  </w:rPr>
                  <w:t>4 tuntia</w:t>
                </w:r>
              </w:p>
            </w:tc>
          </w:tr>
        </w:tbl>
        <w:p w14:paraId="77C0EEF2" w14:textId="77777777" w:rsidR="00B106BB" w:rsidRDefault="00B106BB" w:rsidP="00B106BB"/>
        <w:p w14:paraId="3F9BB89E" w14:textId="77777777" w:rsidR="00B106BB" w:rsidRDefault="00B106BB" w:rsidP="00B106BB"/>
        <w:p w14:paraId="5EC7D7D4" w14:textId="77777777" w:rsidR="00B106BB" w:rsidRDefault="00B106BB" w:rsidP="005167C4">
          <w:pPr>
            <w:rPr>
              <w:lang w:val="en-US"/>
            </w:rPr>
          </w:pPr>
        </w:p>
        <w:p w14:paraId="33AFC4A5" w14:textId="77777777" w:rsidR="00B106BB" w:rsidRDefault="00B106BB" w:rsidP="005167C4">
          <w:pPr>
            <w:rPr>
              <w:lang w:val="en-US"/>
            </w:rPr>
          </w:pPr>
        </w:p>
        <w:p w14:paraId="2BA218D3" w14:textId="4208984F" w:rsidR="006945BA" w:rsidRPr="007819E6" w:rsidRDefault="006C3002" w:rsidP="005167C4">
          <w:pPr>
            <w:sectPr w:rsidR="006945BA" w:rsidRPr="007819E6" w:rsidSect="00FD7EA1">
              <w:headerReference w:type="default" r:id="rId16"/>
              <w:footerReference w:type="even" r:id="rId17"/>
              <w:footerReference w:type="default" r:id="rId18"/>
              <w:footerReference w:type="first" r:id="rId19"/>
              <w:type w:val="continuous"/>
              <w:pgSz w:w="11900" w:h="16840" w:code="9"/>
              <w:pgMar w:top="1797" w:right="1134" w:bottom="1446" w:left="1134" w:header="0" w:footer="340" w:gutter="0"/>
              <w:cols w:space="708"/>
              <w:titlePg/>
              <w:docGrid w:linePitch="360"/>
            </w:sectPr>
          </w:pPr>
        </w:p>
      </w:sdtContent>
    </w:sdt>
    <w:p w14:paraId="07CDFE4E" w14:textId="25F497D2" w:rsidR="00756A3A" w:rsidRDefault="00756A3A" w:rsidP="005D68E8"/>
    <w:sectPr w:rsidR="00756A3A" w:rsidSect="005866DA">
      <w:pgSz w:w="11900" w:h="16840"/>
      <w:pgMar w:top="1797" w:right="1134" w:bottom="1446"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0B72" w14:textId="77777777" w:rsidR="006C3002" w:rsidRDefault="006C3002" w:rsidP="008755DC">
      <w:r>
        <w:separator/>
      </w:r>
    </w:p>
  </w:endnote>
  <w:endnote w:type="continuationSeparator" w:id="0">
    <w:p w14:paraId="7D7D2129" w14:textId="77777777" w:rsidR="006C3002" w:rsidRDefault="006C3002"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E087" w14:textId="77777777" w:rsidR="00EB3119" w:rsidRDefault="00EB3119"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EBC">
      <w:rPr>
        <w:rStyle w:val="PageNumber"/>
        <w:noProof/>
      </w:rPr>
      <w:t>9</w:t>
    </w:r>
    <w:r>
      <w:rPr>
        <w:rStyle w:val="PageNumber"/>
      </w:rPr>
      <w:fldChar w:fldCharType="end"/>
    </w:r>
  </w:p>
  <w:p w14:paraId="16A774F7" w14:textId="77777777" w:rsidR="00EB3119" w:rsidRDefault="00EB3119" w:rsidP="006A4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2A07" w14:textId="634D5EF2" w:rsidR="00EB3119" w:rsidRDefault="00EB3119"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154E">
      <w:rPr>
        <w:rStyle w:val="PageNumber"/>
        <w:noProof/>
      </w:rPr>
      <w:t>12</w:t>
    </w:r>
    <w:r>
      <w:rPr>
        <w:rStyle w:val="PageNumber"/>
      </w:rPr>
      <w:fldChar w:fldCharType="end"/>
    </w:r>
  </w:p>
  <w:p w14:paraId="131728BA" w14:textId="6F9D326B" w:rsidR="00EB3119" w:rsidRDefault="001A21BB" w:rsidP="006A487B">
    <w:pPr>
      <w:pStyle w:val="Footer"/>
      <w:ind w:right="360"/>
    </w:pPr>
    <w:r>
      <w:rPr>
        <w:noProof/>
        <w:lang w:val="en-US"/>
      </w:rPr>
      <w:drawing>
        <wp:anchor distT="0" distB="0" distL="114300" distR="114300" simplePos="0" relativeHeight="251660288" behindDoc="0" locked="0" layoutInCell="1" allowOverlap="1" wp14:anchorId="06224F63" wp14:editId="3E9441F2">
          <wp:simplePos x="0" y="0"/>
          <wp:positionH relativeFrom="column">
            <wp:posOffset>-622935</wp:posOffset>
          </wp:positionH>
          <wp:positionV relativeFrom="paragraph">
            <wp:posOffset>-296232</wp:posOffset>
          </wp:positionV>
          <wp:extent cx="1800225" cy="504825"/>
          <wp:effectExtent l="0" t="0" r="9525" b="9525"/>
          <wp:wrapNone/>
          <wp:docPr id="5" name="Picture 5"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530B460D" w14:textId="4AD199D1" w:rsidR="00FD7EA1" w:rsidRDefault="00FD7EA1" w:rsidP="00FD7EA1">
            <w:pPr>
              <w:pStyle w:val="Footer"/>
              <w:tabs>
                <w:tab w:val="clear" w:pos="4819"/>
                <w:tab w:val="clear" w:pos="9638"/>
                <w:tab w:val="left" w:pos="2580"/>
              </w:tabs>
              <w:spacing w:before="100" w:beforeAutospacing="1"/>
            </w:pPr>
          </w:p>
          <w:p w14:paraId="728B4905" w14:textId="2D6BAA2F" w:rsidR="00FD7EA1" w:rsidRDefault="00FD7EA1" w:rsidP="00FD7EA1">
            <w:pPr>
              <w:pStyle w:val="Footer"/>
              <w:spacing w:before="100" w:beforeAutospacing="1"/>
            </w:pPr>
            <w:r>
              <w:rPr>
                <w:noProof/>
                <w:lang w:val="en-US"/>
              </w:rPr>
              <mc:AlternateContent>
                <mc:Choice Requires="wps">
                  <w:drawing>
                    <wp:anchor distT="0" distB="0" distL="114300" distR="114300" simplePos="0" relativeHeight="251662336" behindDoc="0" locked="0" layoutInCell="1" allowOverlap="1" wp14:anchorId="647D3F06" wp14:editId="08FBCE1F">
                      <wp:simplePos x="0" y="0"/>
                      <wp:positionH relativeFrom="column">
                        <wp:posOffset>1442085</wp:posOffset>
                      </wp:positionH>
                      <wp:positionV relativeFrom="paragraph">
                        <wp:posOffset>135255</wp:posOffset>
                      </wp:positionV>
                      <wp:extent cx="4457700" cy="495300"/>
                      <wp:effectExtent l="0" t="0" r="0" b="0"/>
                      <wp:wrapNone/>
                      <wp:docPr id="1" name="Rectangle 1"/>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64685B09" w14:textId="77777777" w:rsidR="00FD7EA1" w:rsidRPr="00FD7EA1" w:rsidRDefault="00FD7EA1" w:rsidP="00FD7EA1">
                                  <w:pPr>
                                    <w:jc w:val="both"/>
                                    <w:textDirection w:val="btLr"/>
                                    <w:rPr>
                                      <w:lang w:val="en-US"/>
                                    </w:rPr>
                                  </w:pPr>
                                  <w:r w:rsidRPr="00FD7EA1">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47D3F06" id="Rectangle 1" o:spid="_x0000_s1026" style="position:absolute;margin-left:113.55pt;margin-top:10.65pt;width:351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" fillcolor="white [3201]" stroked="f">
                      <v:textbox inset="2.53958mm,1.2694mm,2.53958mm,1.2694mm">
                        <w:txbxContent>
                          <w:p w14:paraId="64685B09" w14:textId="77777777" w:rsidR="00FD7EA1" w:rsidRPr="00FD7EA1" w:rsidRDefault="00FD7EA1" w:rsidP="00FD7EA1">
                            <w:pPr>
                              <w:jc w:val="both"/>
                              <w:textDirection w:val="btLr"/>
                              <w:rPr>
                                <w:lang w:val="en-US"/>
                              </w:rPr>
                            </w:pPr>
                            <w:r w:rsidRPr="00FD7EA1">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r>
              <w:rPr>
                <w:noProof/>
                <w:lang w:val="en-US"/>
              </w:rPr>
              <w:drawing>
                <wp:anchor distT="0" distB="0" distL="114300" distR="114300" simplePos="0" relativeHeight="251663360" behindDoc="0" locked="0" layoutInCell="1" allowOverlap="1" wp14:anchorId="59E1376A" wp14:editId="56EE4776">
                  <wp:simplePos x="0" y="0"/>
                  <wp:positionH relativeFrom="column">
                    <wp:posOffset>-504825</wp:posOffset>
                  </wp:positionH>
                  <wp:positionV relativeFrom="paragraph">
                    <wp:posOffset>139065</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sdtContent>
      </w:sdt>
    </w:sdtContent>
  </w:sdt>
  <w:p w14:paraId="6E2695A2" w14:textId="77777777" w:rsidR="00FD7EA1" w:rsidRDefault="00FD7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5D189" w14:textId="77777777" w:rsidR="006C3002" w:rsidRDefault="006C3002" w:rsidP="008755DC">
      <w:r>
        <w:separator/>
      </w:r>
    </w:p>
  </w:footnote>
  <w:footnote w:type="continuationSeparator" w:id="0">
    <w:p w14:paraId="53E338C1" w14:textId="77777777" w:rsidR="006C3002" w:rsidRDefault="006C3002"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09F6" w14:textId="3EB2E237" w:rsidR="001A21BB" w:rsidRDefault="001A21BB">
    <w:pPr>
      <w:pStyle w:val="Header"/>
    </w:pPr>
    <w:r>
      <w:rPr>
        <w:noProof/>
        <w:lang w:val="en-US"/>
      </w:rPr>
      <w:drawing>
        <wp:anchor distT="0" distB="0" distL="114300" distR="114300" simplePos="0" relativeHeight="251657216" behindDoc="0" locked="0" layoutInCell="1" allowOverlap="1" wp14:anchorId="18C1D393" wp14:editId="4E6EB302">
          <wp:simplePos x="0" y="0"/>
          <wp:positionH relativeFrom="column">
            <wp:posOffset>-723331</wp:posOffset>
          </wp:positionH>
          <wp:positionV relativeFrom="paragraph">
            <wp:posOffset>81887</wp:posOffset>
          </wp:positionV>
          <wp:extent cx="6116320" cy="86487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51F0"/>
    <w:multiLevelType w:val="hybridMultilevel"/>
    <w:tmpl w:val="3CF4BF5E"/>
    <w:lvl w:ilvl="0" w:tplc="D48A3F3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E96371F"/>
    <w:multiLevelType w:val="multilevel"/>
    <w:tmpl w:val="D61C7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D49AA"/>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6E2DD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440606"/>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24ADF"/>
    <w:multiLevelType w:val="hybridMultilevel"/>
    <w:tmpl w:val="11CC406A"/>
    <w:lvl w:ilvl="0" w:tplc="5EFEB7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75011E9"/>
    <w:multiLevelType w:val="hybridMultilevel"/>
    <w:tmpl w:val="649AC1A0"/>
    <w:lvl w:ilvl="0" w:tplc="91AE60F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9A21D5E"/>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EF13FB5"/>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587378"/>
    <w:multiLevelType w:val="hybridMultilevel"/>
    <w:tmpl w:val="22C66C12"/>
    <w:lvl w:ilvl="0" w:tplc="9B081D2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231773E3"/>
    <w:multiLevelType w:val="hybridMultilevel"/>
    <w:tmpl w:val="30DCB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26420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8C69EE"/>
    <w:multiLevelType w:val="hybridMultilevel"/>
    <w:tmpl w:val="3B92B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7357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DA6440B"/>
    <w:multiLevelType w:val="hybridMultilevel"/>
    <w:tmpl w:val="97BA4462"/>
    <w:lvl w:ilvl="0" w:tplc="ACB29DC4">
      <w:start w:val="1"/>
      <w:numFmt w:val="decimal"/>
      <w:lvlText w:val="%1."/>
      <w:lvlJc w:val="left"/>
      <w:pPr>
        <w:ind w:left="720" w:hanging="360"/>
      </w:pPr>
      <w:rPr>
        <w:rFonts w:hint="default"/>
        <w:b w:val="0"/>
      </w:rPr>
    </w:lvl>
    <w:lvl w:ilvl="1" w:tplc="F6D2743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BC4540"/>
    <w:multiLevelType w:val="multilevel"/>
    <w:tmpl w:val="EF26476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40B060D3"/>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311280"/>
    <w:multiLevelType w:val="hybridMultilevel"/>
    <w:tmpl w:val="DBCA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020159"/>
    <w:multiLevelType w:val="hybridMultilevel"/>
    <w:tmpl w:val="C4D8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534B19"/>
    <w:multiLevelType w:val="multilevel"/>
    <w:tmpl w:val="5C326E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55DD47B8"/>
    <w:multiLevelType w:val="hybridMultilevel"/>
    <w:tmpl w:val="3942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F2C28"/>
    <w:multiLevelType w:val="hybridMultilevel"/>
    <w:tmpl w:val="EE3ADD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9BD732A"/>
    <w:multiLevelType w:val="hybridMultilevel"/>
    <w:tmpl w:val="4D0C5E16"/>
    <w:lvl w:ilvl="0" w:tplc="F554602E">
      <w:start w:val="1"/>
      <w:numFmt w:val="bullet"/>
      <w:lvlText w:val=""/>
      <w:lvlJc w:val="left"/>
      <w:pPr>
        <w:ind w:left="1080" w:hanging="360"/>
      </w:pPr>
      <w:rPr>
        <w:rFonts w:ascii="Wingdings" w:hAnsi="Wingdings" w:hint="default"/>
        <w:b/>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66C05AC"/>
    <w:multiLevelType w:val="multilevel"/>
    <w:tmpl w:val="860E5F7A"/>
    <w:lvl w:ilvl="0">
      <w:start w:val="1"/>
      <w:numFmt w:val="decimal"/>
      <w:lvlText w:val="%1."/>
      <w:lvlJc w:val="left"/>
      <w:pPr>
        <w:ind w:left="720" w:hanging="360"/>
      </w:pPr>
    </w:lvl>
    <w:lvl w:ilvl="1">
      <w:start w:val="1"/>
      <w:numFmt w:val="decimal"/>
      <w:lvlText w:val="%1.%2"/>
      <w:lvlJc w:val="left"/>
      <w:pPr>
        <w:ind w:left="50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6C2D3677"/>
    <w:multiLevelType w:val="hybridMultilevel"/>
    <w:tmpl w:val="8AFA1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D450A4"/>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BF66D6"/>
    <w:multiLevelType w:val="hybridMultilevel"/>
    <w:tmpl w:val="6756A91A"/>
    <w:lvl w:ilvl="0" w:tplc="D36C979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7"/>
  </w:num>
  <w:num w:numId="3">
    <w:abstractNumId w:val="16"/>
  </w:num>
  <w:num w:numId="4">
    <w:abstractNumId w:val="22"/>
  </w:num>
  <w:num w:numId="5">
    <w:abstractNumId w:val="31"/>
  </w:num>
  <w:num w:numId="6">
    <w:abstractNumId w:val="30"/>
  </w:num>
  <w:num w:numId="7">
    <w:abstractNumId w:val="15"/>
  </w:num>
  <w:num w:numId="8">
    <w:abstractNumId w:val="4"/>
  </w:num>
  <w:num w:numId="9">
    <w:abstractNumId w:val="2"/>
  </w:num>
  <w:num w:numId="10">
    <w:abstractNumId w:val="29"/>
  </w:num>
  <w:num w:numId="11">
    <w:abstractNumId w:val="20"/>
  </w:num>
  <w:num w:numId="12">
    <w:abstractNumId w:val="11"/>
  </w:num>
  <w:num w:numId="13">
    <w:abstractNumId w:val="17"/>
  </w:num>
  <w:num w:numId="14">
    <w:abstractNumId w:val="28"/>
  </w:num>
  <w:num w:numId="15">
    <w:abstractNumId w:val="12"/>
  </w:num>
  <w:num w:numId="16">
    <w:abstractNumId w:val="21"/>
  </w:num>
  <w:num w:numId="17">
    <w:abstractNumId w:val="19"/>
  </w:num>
  <w:num w:numId="18">
    <w:abstractNumId w:val="3"/>
  </w:num>
  <w:num w:numId="19">
    <w:abstractNumId w:val="13"/>
  </w:num>
  <w:num w:numId="20">
    <w:abstractNumId w:val="8"/>
  </w:num>
  <w:num w:numId="21">
    <w:abstractNumId w:val="10"/>
  </w:num>
  <w:num w:numId="22">
    <w:abstractNumId w:val="0"/>
  </w:num>
  <w:num w:numId="23">
    <w:abstractNumId w:val="25"/>
  </w:num>
  <w:num w:numId="24">
    <w:abstractNumId w:val="5"/>
  </w:num>
  <w:num w:numId="25">
    <w:abstractNumId w:val="9"/>
  </w:num>
  <w:num w:numId="26">
    <w:abstractNumId w:val="6"/>
  </w:num>
  <w:num w:numId="27">
    <w:abstractNumId w:val="26"/>
  </w:num>
  <w:num w:numId="28">
    <w:abstractNumId w:val="24"/>
  </w:num>
  <w:num w:numId="29">
    <w:abstractNumId w:val="14"/>
  </w:num>
  <w:num w:numId="30">
    <w:abstractNumId w:val="27"/>
  </w:num>
  <w:num w:numId="31">
    <w:abstractNumId w:val="1"/>
  </w:num>
  <w:num w:numId="3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5280"/>
    <w:rsid w:val="0001529B"/>
    <w:rsid w:val="00037D8C"/>
    <w:rsid w:val="000419CD"/>
    <w:rsid w:val="000706D8"/>
    <w:rsid w:val="00080BD5"/>
    <w:rsid w:val="00081582"/>
    <w:rsid w:val="000A509F"/>
    <w:rsid w:val="000B5882"/>
    <w:rsid w:val="000D04CA"/>
    <w:rsid w:val="000D1BF0"/>
    <w:rsid w:val="000E6F54"/>
    <w:rsid w:val="000F5F41"/>
    <w:rsid w:val="001110CE"/>
    <w:rsid w:val="00122B7D"/>
    <w:rsid w:val="001252AF"/>
    <w:rsid w:val="00134E9F"/>
    <w:rsid w:val="00163D7E"/>
    <w:rsid w:val="00173E15"/>
    <w:rsid w:val="0017602F"/>
    <w:rsid w:val="00177D5C"/>
    <w:rsid w:val="0018615D"/>
    <w:rsid w:val="00186C29"/>
    <w:rsid w:val="001A21BB"/>
    <w:rsid w:val="001A4F8C"/>
    <w:rsid w:val="001A5214"/>
    <w:rsid w:val="001A7EBC"/>
    <w:rsid w:val="001B393E"/>
    <w:rsid w:val="001C321F"/>
    <w:rsid w:val="001D1789"/>
    <w:rsid w:val="001E4D25"/>
    <w:rsid w:val="00204392"/>
    <w:rsid w:val="00210BFF"/>
    <w:rsid w:val="00215F9A"/>
    <w:rsid w:val="00226C92"/>
    <w:rsid w:val="0023193B"/>
    <w:rsid w:val="00254735"/>
    <w:rsid w:val="002A2A00"/>
    <w:rsid w:val="002A3EAF"/>
    <w:rsid w:val="00303A35"/>
    <w:rsid w:val="00333F68"/>
    <w:rsid w:val="00340C5E"/>
    <w:rsid w:val="003A55A1"/>
    <w:rsid w:val="003B3FA7"/>
    <w:rsid w:val="003C4089"/>
    <w:rsid w:val="003C4575"/>
    <w:rsid w:val="00406E41"/>
    <w:rsid w:val="00407A37"/>
    <w:rsid w:val="00407C9A"/>
    <w:rsid w:val="00410217"/>
    <w:rsid w:val="004132FD"/>
    <w:rsid w:val="004173CE"/>
    <w:rsid w:val="004232C2"/>
    <w:rsid w:val="00430B76"/>
    <w:rsid w:val="00432255"/>
    <w:rsid w:val="00495B4B"/>
    <w:rsid w:val="004A6E79"/>
    <w:rsid w:val="004C786A"/>
    <w:rsid w:val="004D154E"/>
    <w:rsid w:val="004D63BE"/>
    <w:rsid w:val="0050346A"/>
    <w:rsid w:val="00505233"/>
    <w:rsid w:val="00513467"/>
    <w:rsid w:val="00514E8A"/>
    <w:rsid w:val="005167C4"/>
    <w:rsid w:val="005170AF"/>
    <w:rsid w:val="005171BB"/>
    <w:rsid w:val="00520E1C"/>
    <w:rsid w:val="0053761F"/>
    <w:rsid w:val="00554A9D"/>
    <w:rsid w:val="00555242"/>
    <w:rsid w:val="005740A3"/>
    <w:rsid w:val="00582218"/>
    <w:rsid w:val="005866DA"/>
    <w:rsid w:val="005A6650"/>
    <w:rsid w:val="005D187C"/>
    <w:rsid w:val="005D4D52"/>
    <w:rsid w:val="005D68E8"/>
    <w:rsid w:val="005E6E63"/>
    <w:rsid w:val="006005BB"/>
    <w:rsid w:val="00610D59"/>
    <w:rsid w:val="006214B8"/>
    <w:rsid w:val="00637A97"/>
    <w:rsid w:val="006945BA"/>
    <w:rsid w:val="00697198"/>
    <w:rsid w:val="006A026A"/>
    <w:rsid w:val="006A487B"/>
    <w:rsid w:val="006B1E9D"/>
    <w:rsid w:val="006C29F9"/>
    <w:rsid w:val="006C3002"/>
    <w:rsid w:val="006C5B2F"/>
    <w:rsid w:val="006E3875"/>
    <w:rsid w:val="006E433E"/>
    <w:rsid w:val="006E7A9D"/>
    <w:rsid w:val="00731A29"/>
    <w:rsid w:val="007444C7"/>
    <w:rsid w:val="00745080"/>
    <w:rsid w:val="00756A3A"/>
    <w:rsid w:val="00760ACB"/>
    <w:rsid w:val="0076326E"/>
    <w:rsid w:val="007819E6"/>
    <w:rsid w:val="007A6FEE"/>
    <w:rsid w:val="007B7110"/>
    <w:rsid w:val="007C7C97"/>
    <w:rsid w:val="007E6051"/>
    <w:rsid w:val="0080344A"/>
    <w:rsid w:val="008407D1"/>
    <w:rsid w:val="008755DC"/>
    <w:rsid w:val="008765B0"/>
    <w:rsid w:val="00882B50"/>
    <w:rsid w:val="008B17BA"/>
    <w:rsid w:val="008C5C2B"/>
    <w:rsid w:val="008D40F0"/>
    <w:rsid w:val="008D527C"/>
    <w:rsid w:val="008F7161"/>
    <w:rsid w:val="009134AF"/>
    <w:rsid w:val="00916ADB"/>
    <w:rsid w:val="00916EAE"/>
    <w:rsid w:val="00926725"/>
    <w:rsid w:val="0094309E"/>
    <w:rsid w:val="00952130"/>
    <w:rsid w:val="00967F5E"/>
    <w:rsid w:val="00972218"/>
    <w:rsid w:val="0098442F"/>
    <w:rsid w:val="009A0D10"/>
    <w:rsid w:val="009D06F2"/>
    <w:rsid w:val="009D633B"/>
    <w:rsid w:val="009E63D3"/>
    <w:rsid w:val="009F31DF"/>
    <w:rsid w:val="00A1739E"/>
    <w:rsid w:val="00A215BC"/>
    <w:rsid w:val="00A465BC"/>
    <w:rsid w:val="00A47DCF"/>
    <w:rsid w:val="00A524FD"/>
    <w:rsid w:val="00A62684"/>
    <w:rsid w:val="00A9038A"/>
    <w:rsid w:val="00AA0C81"/>
    <w:rsid w:val="00AC57CB"/>
    <w:rsid w:val="00AD5BC1"/>
    <w:rsid w:val="00B106BB"/>
    <w:rsid w:val="00B149A0"/>
    <w:rsid w:val="00B24E44"/>
    <w:rsid w:val="00B341BB"/>
    <w:rsid w:val="00B67644"/>
    <w:rsid w:val="00B81712"/>
    <w:rsid w:val="00B94BB8"/>
    <w:rsid w:val="00BA6AB3"/>
    <w:rsid w:val="00BD19F7"/>
    <w:rsid w:val="00BD36A9"/>
    <w:rsid w:val="00BF2506"/>
    <w:rsid w:val="00C16E54"/>
    <w:rsid w:val="00C21715"/>
    <w:rsid w:val="00C26B17"/>
    <w:rsid w:val="00C71B4B"/>
    <w:rsid w:val="00C8378D"/>
    <w:rsid w:val="00C96966"/>
    <w:rsid w:val="00CA62E0"/>
    <w:rsid w:val="00CB199E"/>
    <w:rsid w:val="00CC5F98"/>
    <w:rsid w:val="00CC6904"/>
    <w:rsid w:val="00CD0779"/>
    <w:rsid w:val="00D53752"/>
    <w:rsid w:val="00D54117"/>
    <w:rsid w:val="00D56DB2"/>
    <w:rsid w:val="00D76C48"/>
    <w:rsid w:val="00D950DB"/>
    <w:rsid w:val="00DA166A"/>
    <w:rsid w:val="00DC115A"/>
    <w:rsid w:val="00DD5EE5"/>
    <w:rsid w:val="00DE6E47"/>
    <w:rsid w:val="00E049C7"/>
    <w:rsid w:val="00E12576"/>
    <w:rsid w:val="00E22CD3"/>
    <w:rsid w:val="00E845E3"/>
    <w:rsid w:val="00E87768"/>
    <w:rsid w:val="00E95A00"/>
    <w:rsid w:val="00EA402C"/>
    <w:rsid w:val="00EA758E"/>
    <w:rsid w:val="00EB3119"/>
    <w:rsid w:val="00ED0143"/>
    <w:rsid w:val="00EE5B50"/>
    <w:rsid w:val="00EE6D69"/>
    <w:rsid w:val="00F0563C"/>
    <w:rsid w:val="00F1334A"/>
    <w:rsid w:val="00F21AE4"/>
    <w:rsid w:val="00F41B07"/>
    <w:rsid w:val="00F42719"/>
    <w:rsid w:val="00F45564"/>
    <w:rsid w:val="00F54287"/>
    <w:rsid w:val="00F6097D"/>
    <w:rsid w:val="00F848CC"/>
    <w:rsid w:val="00FD7EA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1741BD25-9B3D-4F3E-9B71-667124FD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style>
  <w:style w:type="paragraph" w:styleId="Heading1">
    <w:name w:val="heading 1"/>
    <w:basedOn w:val="Normal"/>
    <w:next w:val="Normal"/>
    <w:link w:val="Heading1Char"/>
    <w:uiPriority w:val="9"/>
    <w:qFormat/>
    <w:rsid w:val="007819E6"/>
    <w:pPr>
      <w:keepNext/>
      <w:keepLines/>
      <w:spacing w:before="360" w:after="24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B341BB"/>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B341BB"/>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eastAsia="zh-CN"/>
    </w:rPr>
  </w:style>
  <w:style w:type="character" w:customStyle="1" w:styleId="NoSpacingChar">
    <w:name w:val="No Spacing Char"/>
    <w:basedOn w:val="DefaultParagraphFont"/>
    <w:link w:val="NoSpacing"/>
    <w:uiPriority w:val="1"/>
    <w:rsid w:val="0053761F"/>
    <w:rPr>
      <w:rFonts w:eastAsiaTheme="minorEastAsia"/>
      <w:sz w:val="22"/>
      <w:szCs w:val="22"/>
      <w:lang w:val="fi-FI"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fi-FI"/>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819E6"/>
    <w:rPr>
      <w:rFonts w:asciiTheme="majorHAnsi" w:eastAsiaTheme="majorEastAsia" w:hAnsiTheme="majorHAnsi" w:cstheme="majorBidi"/>
      <w:sz w:val="56"/>
      <w:szCs w:val="32"/>
      <w:lang w:val="fi-FI"/>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B81712"/>
    <w:pPr>
      <w:spacing w:before="120" w:after="120"/>
    </w:pPr>
    <w:rPr>
      <w:b/>
      <w:bCs/>
      <w:caps/>
      <w:sz w:val="20"/>
      <w:szCs w:val="20"/>
    </w:rPr>
  </w:style>
  <w:style w:type="paragraph" w:styleId="TOC2">
    <w:name w:val="toc 2"/>
    <w:basedOn w:val="Normal"/>
    <w:next w:val="Normal"/>
    <w:autoRedefine/>
    <w:uiPriority w:val="39"/>
    <w:unhideWhenUsed/>
    <w:rsid w:val="00215F9A"/>
    <w:pPr>
      <w:tabs>
        <w:tab w:val="right" w:leader="dot" w:pos="9622"/>
      </w:tabs>
      <w:ind w:left="240" w:hanging="240"/>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B341BB"/>
    <w:rPr>
      <w:rFonts w:asciiTheme="majorHAnsi" w:eastAsiaTheme="majorEastAsia" w:hAnsiTheme="majorHAnsi" w:cstheme="majorBidi"/>
      <w:b/>
      <w:sz w:val="32"/>
      <w:szCs w:val="26"/>
      <w:lang w:val="fi-FI"/>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B341BB"/>
    <w:rPr>
      <w:rFonts w:asciiTheme="majorHAnsi" w:eastAsiaTheme="majorEastAsia" w:hAnsiTheme="majorHAnsi" w:cstheme="majorBidi"/>
      <w:i/>
      <w:color w:val="000000" w:themeColor="text1"/>
      <w:lang w:val="fi-FI"/>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B81712"/>
    <w:rPr>
      <w:b/>
      <w:bCs/>
      <w:caps/>
      <w:sz w:val="20"/>
      <w:szCs w:val="20"/>
      <w:lang w:val="fi-FI"/>
    </w:rPr>
  </w:style>
  <w:style w:type="character" w:customStyle="1" w:styleId="contentChar">
    <w:name w:val="content Char"/>
    <w:basedOn w:val="TOC1Char"/>
    <w:link w:val="content"/>
    <w:rsid w:val="009D06F2"/>
    <w:rPr>
      <w:b/>
      <w:bCs/>
      <w:caps/>
      <w:noProof/>
      <w:sz w:val="28"/>
      <w:szCs w:val="28"/>
      <w:lang w:val="fi-FI"/>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paragraph" w:customStyle="1" w:styleId="Content0">
    <w:name w:val="Content"/>
    <w:basedOn w:val="Heading1"/>
    <w:qFormat/>
    <w:rsid w:val="0098442F"/>
  </w:style>
  <w:style w:type="character" w:customStyle="1" w:styleId="ListParagraphChar">
    <w:name w:val="List Paragraph Char"/>
    <w:aliases w:val="Puntos Char"/>
    <w:link w:val="ListParagraph"/>
    <w:uiPriority w:val="34"/>
    <w:locked/>
    <w:rsid w:val="00C16E54"/>
    <w:rPr>
      <w:lang w:val="fi-FI"/>
    </w:rPr>
  </w:style>
  <w:style w:type="paragraph" w:styleId="NormalWeb">
    <w:name w:val="Normal (Web)"/>
    <w:basedOn w:val="Normal"/>
    <w:uiPriority w:val="99"/>
    <w:rsid w:val="00495B4B"/>
    <w:pPr>
      <w:spacing w:before="100" w:beforeAutospacing="1" w:after="100" w:afterAutospacing="1"/>
    </w:pPr>
    <w:rPr>
      <w:rFonts w:ascii="Times New Roman" w:eastAsia="Times New Roman" w:hAnsi="Times New Roman" w:cs="Times New Roman"/>
      <w:lang w:eastAsia="lt-LT"/>
    </w:rPr>
  </w:style>
  <w:style w:type="character" w:styleId="FollowedHyperlink">
    <w:name w:val="FollowedHyperlink"/>
    <w:basedOn w:val="DefaultParagraphFont"/>
    <w:uiPriority w:val="99"/>
    <w:semiHidden/>
    <w:unhideWhenUsed/>
    <w:rsid w:val="000D1BF0"/>
    <w:rPr>
      <w:color w:val="954F72" w:themeColor="followedHyperlink"/>
      <w:u w:val="single"/>
    </w:rPr>
  </w:style>
  <w:style w:type="table" w:customStyle="1" w:styleId="GridTable4-Accent51">
    <w:name w:val="Grid Table 4 - Accent 51"/>
    <w:basedOn w:val="TableNormal"/>
    <w:uiPriority w:val="49"/>
    <w:rsid w:val="00756A3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incstrkz1">
    <w:name w:val="Nincs térköz1"/>
    <w:rsid w:val="00333F68"/>
    <w:rPr>
      <w:rFonts w:ascii="Calibri" w:eastAsia="Times New Roman" w:hAnsi="Calibri" w:cs="Calibri"/>
      <w:sz w:val="22"/>
      <w:szCs w:val="22"/>
    </w:rPr>
  </w:style>
  <w:style w:type="table" w:styleId="TableGrid">
    <w:name w:val="Table Grid"/>
    <w:basedOn w:val="TableNormal"/>
    <w:uiPriority w:val="39"/>
    <w:rsid w:val="001A2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migrants.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mYxdg9ywwMU&amp;t=65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maptool.eu" TargetMode="External"/><Relationship Id="rId5" Type="http://schemas.openxmlformats.org/officeDocument/2006/relationships/webSettings" Target="webSettings.xml"/><Relationship Id="rId15" Type="http://schemas.openxmlformats.org/officeDocument/2006/relationships/hyperlink" Target="https://www.youtube.com/watch?v=0S0-ul1nErE" TargetMode="External"/><Relationship Id="rId10" Type="http://schemas.openxmlformats.org/officeDocument/2006/relationships/hyperlink" Target="http://www.ariadne4art.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dro.deakin.edu.au/eserv/DU:30069645/azmat-entrepreneurial-2014.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59240-51FD-4841-9705-85BEDC70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29</cp:revision>
  <cp:lastPrinted>2018-02-09T10:40:00Z</cp:lastPrinted>
  <dcterms:created xsi:type="dcterms:W3CDTF">2018-09-05T11:47:00Z</dcterms:created>
  <dcterms:modified xsi:type="dcterms:W3CDTF">2019-01-17T08:55:00Z</dcterms:modified>
</cp:coreProperties>
</file>